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79330" w14:textId="39B2A0F5" w:rsidR="00564ECF" w:rsidRPr="00B6318A" w:rsidRDefault="00564ECF" w:rsidP="00B6318A">
      <w:pPr>
        <w:pStyle w:val="Kop1"/>
        <w:pBdr>
          <w:bottom w:val="single" w:sz="4" w:space="1" w:color="E36C0A" w:themeColor="accent6" w:themeShade="BF"/>
        </w:pBdr>
        <w:rPr>
          <w:rFonts w:ascii="Arial" w:hAnsi="Arial" w:cs="Arial"/>
          <w:color w:val="E36C0A" w:themeColor="accent6" w:themeShade="BF"/>
        </w:rPr>
      </w:pPr>
      <w:r w:rsidRPr="00B6318A">
        <w:rPr>
          <w:rFonts w:ascii="Arial" w:hAnsi="Arial" w:cs="Arial"/>
          <w:color w:val="E36C0A" w:themeColor="accent6" w:themeShade="BF"/>
        </w:rPr>
        <w:t xml:space="preserve">Bijlage </w:t>
      </w:r>
      <w:r w:rsidR="001777B2" w:rsidRPr="00B6318A">
        <w:rPr>
          <w:rFonts w:ascii="Arial" w:hAnsi="Arial" w:cs="Arial"/>
          <w:color w:val="E36C0A" w:themeColor="accent6" w:themeShade="BF"/>
        </w:rPr>
        <w:t>1: Programma van Eisen</w:t>
      </w:r>
    </w:p>
    <w:p w14:paraId="3FE67460" w14:textId="77777777" w:rsidR="00B6318A" w:rsidRDefault="00B6318A" w:rsidP="001F7275">
      <w:pPr>
        <w:rPr>
          <w:rFonts w:ascii="Arial" w:hAnsi="Arial" w:cs="Arial"/>
          <w:highlight w:val="yellow"/>
        </w:rPr>
      </w:pPr>
    </w:p>
    <w:p w14:paraId="772BCE0A" w14:textId="39C051B8" w:rsidR="00944DC7" w:rsidRDefault="00944DC7" w:rsidP="001D11BA">
      <w:pPr>
        <w:spacing w:after="0"/>
        <w:rPr>
          <w:rFonts w:ascii="Arial" w:hAnsi="Arial" w:cs="Arial"/>
        </w:rPr>
      </w:pPr>
      <w:r>
        <w:rPr>
          <w:rFonts w:ascii="Arial" w:hAnsi="Arial" w:cs="Arial"/>
        </w:rPr>
        <w:t>Minimumeisen</w:t>
      </w:r>
      <w:r w:rsidR="00AB2583">
        <w:rPr>
          <w:rFonts w:ascii="Arial" w:hAnsi="Arial" w:cs="Arial"/>
        </w:rPr>
        <w:t>:</w:t>
      </w:r>
    </w:p>
    <w:p w14:paraId="3BB65FBB" w14:textId="77777777" w:rsidR="00AB2583" w:rsidRDefault="00AB2583" w:rsidP="001D11BA">
      <w:pPr>
        <w:spacing w:after="0"/>
        <w:rPr>
          <w:rFonts w:ascii="Arial" w:hAnsi="Arial" w:cs="Arial"/>
        </w:rPr>
      </w:pPr>
    </w:p>
    <w:p w14:paraId="070B5BD9" w14:textId="3463E3ED" w:rsidR="001F7275" w:rsidRPr="002B6F38" w:rsidRDefault="001F7275" w:rsidP="001D11BA">
      <w:pPr>
        <w:spacing w:after="0"/>
        <w:rPr>
          <w:rFonts w:ascii="Arial" w:hAnsi="Arial" w:cs="Arial"/>
        </w:rPr>
      </w:pPr>
      <w:r w:rsidRPr="002B6F38">
        <w:rPr>
          <w:rFonts w:ascii="Arial" w:hAnsi="Arial" w:cs="Arial"/>
        </w:rPr>
        <w:t>De hiernavolgende eisen zijn knock-out criteria. Het niet akkoord gaan met één of meer eisen betekent uitsluiting van deelname aan de verdere procedure. De inschrijving wordt dan niet verder in behandeling genomen.</w:t>
      </w:r>
    </w:p>
    <w:p w14:paraId="49DA175C" w14:textId="77777777" w:rsidR="00A91C02" w:rsidRDefault="00A91C02" w:rsidP="0050014C">
      <w:pPr>
        <w:rPr>
          <w:rFonts w:ascii="Arial" w:hAnsi="Arial" w:cs="Arial"/>
          <w:bCs/>
        </w:rPr>
      </w:pPr>
    </w:p>
    <w:p w14:paraId="59CF468F" w14:textId="4DDA46C7" w:rsidR="001D11BA" w:rsidRPr="0050014C" w:rsidRDefault="00DC3025" w:rsidP="0050014C">
      <w:pPr>
        <w:rPr>
          <w:rFonts w:ascii="Arial" w:hAnsi="Arial" w:cs="Arial"/>
          <w:bCs/>
        </w:rPr>
      </w:pPr>
      <w:r w:rsidRPr="00B21DB8">
        <w:rPr>
          <w:rFonts w:ascii="Arial" w:hAnsi="Arial" w:cs="Arial"/>
          <w:bCs/>
        </w:rPr>
        <w:t>Opdrachtnemer bevestigt te voldoen aan de volgende minimumeisen</w:t>
      </w:r>
      <w:r>
        <w:rPr>
          <w:rFonts w:ascii="Arial" w:hAnsi="Arial" w:cs="Arial"/>
          <w:bCs/>
        </w:rPr>
        <w:t>:</w:t>
      </w:r>
      <w:r w:rsidRPr="00B21DB8">
        <w:rPr>
          <w:rFonts w:ascii="Arial" w:hAnsi="Arial" w:cs="Arial"/>
          <w:bCs/>
        </w:rPr>
        <w:t xml:space="preserve"> </w:t>
      </w:r>
    </w:p>
    <w:p w14:paraId="7FD2B4A9" w14:textId="42D55EAF" w:rsidR="00564ECF" w:rsidRDefault="001777B2" w:rsidP="001D11BA">
      <w:pPr>
        <w:spacing w:after="0"/>
        <w:rPr>
          <w:rFonts w:ascii="Arial" w:hAnsi="Arial" w:cs="Arial"/>
          <w:b/>
          <w:sz w:val="24"/>
          <w:szCs w:val="24"/>
        </w:rPr>
      </w:pPr>
      <w:r w:rsidRPr="002B6F38">
        <w:rPr>
          <w:rFonts w:ascii="Arial" w:hAnsi="Arial" w:cs="Arial"/>
          <w:b/>
          <w:sz w:val="24"/>
          <w:szCs w:val="24"/>
        </w:rPr>
        <w:t xml:space="preserve">Eisen </w:t>
      </w:r>
      <w:r w:rsidR="001F7275" w:rsidRPr="002B6F38">
        <w:rPr>
          <w:rFonts w:ascii="Arial" w:hAnsi="Arial" w:cs="Arial"/>
          <w:b/>
          <w:sz w:val="24"/>
          <w:szCs w:val="24"/>
        </w:rPr>
        <w:t xml:space="preserve">t.a.v. </w:t>
      </w:r>
      <w:r w:rsidR="00A918FE">
        <w:rPr>
          <w:rFonts w:ascii="Arial" w:hAnsi="Arial" w:cs="Arial"/>
          <w:b/>
          <w:sz w:val="24"/>
          <w:szCs w:val="24"/>
        </w:rPr>
        <w:t>Bestellen</w:t>
      </w:r>
      <w:r w:rsidR="004F51AB">
        <w:rPr>
          <w:rFonts w:ascii="Arial" w:hAnsi="Arial" w:cs="Arial"/>
          <w:b/>
          <w:sz w:val="24"/>
          <w:szCs w:val="24"/>
        </w:rPr>
        <w:t xml:space="preserve">, </w:t>
      </w:r>
      <w:r w:rsidR="00A918FE">
        <w:rPr>
          <w:rFonts w:ascii="Arial" w:hAnsi="Arial" w:cs="Arial"/>
          <w:b/>
          <w:sz w:val="24"/>
          <w:szCs w:val="24"/>
        </w:rPr>
        <w:t>leveren</w:t>
      </w:r>
      <w:r w:rsidR="004F51AB">
        <w:rPr>
          <w:rFonts w:ascii="Arial" w:hAnsi="Arial" w:cs="Arial"/>
          <w:b/>
          <w:sz w:val="24"/>
          <w:szCs w:val="24"/>
        </w:rPr>
        <w:t xml:space="preserve"> en factureren</w:t>
      </w:r>
    </w:p>
    <w:tbl>
      <w:tblPr>
        <w:tblStyle w:val="Tabelraster"/>
        <w:tblW w:w="0" w:type="auto"/>
        <w:tblLook w:val="04A0" w:firstRow="1" w:lastRow="0" w:firstColumn="1" w:lastColumn="0" w:noHBand="0" w:noVBand="1"/>
      </w:tblPr>
      <w:tblGrid>
        <w:gridCol w:w="522"/>
        <w:gridCol w:w="8404"/>
      </w:tblGrid>
      <w:tr w:rsidR="002E1503" w14:paraId="6F140C49" w14:textId="77777777" w:rsidTr="002E1503">
        <w:tc>
          <w:tcPr>
            <w:tcW w:w="522" w:type="dxa"/>
          </w:tcPr>
          <w:p w14:paraId="25E8C973" w14:textId="19F32790" w:rsidR="002E1503" w:rsidRPr="00A06980" w:rsidRDefault="002E1503" w:rsidP="001D11BA">
            <w:pPr>
              <w:rPr>
                <w:rFonts w:ascii="Arial" w:hAnsi="Arial" w:cs="Arial"/>
                <w:bCs/>
                <w:sz w:val="20"/>
                <w:szCs w:val="20"/>
              </w:rPr>
            </w:pPr>
            <w:r w:rsidRPr="00A06980">
              <w:rPr>
                <w:rFonts w:ascii="Arial" w:hAnsi="Arial" w:cs="Arial"/>
                <w:bCs/>
                <w:sz w:val="20"/>
                <w:szCs w:val="20"/>
              </w:rPr>
              <w:t>1.</w:t>
            </w:r>
          </w:p>
        </w:tc>
        <w:tc>
          <w:tcPr>
            <w:tcW w:w="8404" w:type="dxa"/>
          </w:tcPr>
          <w:p w14:paraId="1998BF79" w14:textId="09804114" w:rsidR="002E1503" w:rsidRPr="000F26D5" w:rsidRDefault="002E1503" w:rsidP="000F26D5">
            <w:pPr>
              <w:rPr>
                <w:rFonts w:ascii="Arial" w:hAnsi="Arial" w:cs="Arial"/>
              </w:rPr>
            </w:pPr>
            <w:r>
              <w:rPr>
                <w:rFonts w:ascii="Arial" w:hAnsi="Arial" w:cs="Arial"/>
              </w:rPr>
              <w:t xml:space="preserve">Voor het bestellen en leveren van de bulk wordt jaarlijks de volgende werkwijze en planning gehanteerd waaraan </w:t>
            </w:r>
            <w:r w:rsidRPr="004A38AF">
              <w:rPr>
                <w:rFonts w:ascii="Arial" w:hAnsi="Arial" w:cs="Arial"/>
              </w:rPr>
              <w:t xml:space="preserve">Opdrachtnemer </w:t>
            </w:r>
            <w:r>
              <w:rPr>
                <w:rFonts w:ascii="Arial" w:hAnsi="Arial" w:cs="Arial"/>
              </w:rPr>
              <w:t>zich zal houden:</w:t>
            </w:r>
          </w:p>
          <w:p w14:paraId="45EA5BDD" w14:textId="2C86E601" w:rsidR="002E1503" w:rsidRPr="002B6F38" w:rsidRDefault="002E1503" w:rsidP="000F26D5">
            <w:pPr>
              <w:pStyle w:val="Lijstalinea"/>
              <w:numPr>
                <w:ilvl w:val="0"/>
                <w:numId w:val="16"/>
              </w:numPr>
              <w:rPr>
                <w:rFonts w:ascii="Arial" w:hAnsi="Arial" w:cs="Arial"/>
              </w:rPr>
            </w:pPr>
            <w:r>
              <w:rPr>
                <w:rFonts w:ascii="Arial" w:hAnsi="Arial" w:cs="Arial"/>
              </w:rPr>
              <w:t xml:space="preserve">Voor 1 april: </w:t>
            </w:r>
            <w:r w:rsidRPr="002B6F38">
              <w:rPr>
                <w:rFonts w:ascii="Arial" w:hAnsi="Arial" w:cs="Arial"/>
              </w:rPr>
              <w:t xml:space="preserve">Opdrachtgever biedt de concept Leermiddelenlijst </w:t>
            </w:r>
            <w:r>
              <w:rPr>
                <w:rFonts w:ascii="Arial" w:hAnsi="Arial" w:cs="Arial"/>
              </w:rPr>
              <w:t xml:space="preserve">voor het nieuwe schooljaar </w:t>
            </w:r>
            <w:r w:rsidRPr="002B6F38">
              <w:rPr>
                <w:rFonts w:ascii="Arial" w:hAnsi="Arial" w:cs="Arial"/>
              </w:rPr>
              <w:t xml:space="preserve">aan Opdrachtnemer aan ter commentaar. </w:t>
            </w:r>
          </w:p>
          <w:p w14:paraId="4AD31968" w14:textId="1AD18B9F" w:rsidR="002E1503" w:rsidRPr="002B6F38" w:rsidRDefault="002E1503" w:rsidP="000F26D5">
            <w:pPr>
              <w:pStyle w:val="Lijstalinea"/>
              <w:numPr>
                <w:ilvl w:val="0"/>
                <w:numId w:val="16"/>
              </w:numPr>
              <w:rPr>
                <w:rFonts w:ascii="Arial" w:hAnsi="Arial" w:cs="Arial"/>
              </w:rPr>
            </w:pPr>
            <w:r>
              <w:rPr>
                <w:rFonts w:ascii="Arial" w:hAnsi="Arial" w:cs="Arial"/>
              </w:rPr>
              <w:t xml:space="preserve">Voor 15 april: </w:t>
            </w:r>
            <w:r w:rsidRPr="002B6F38">
              <w:rPr>
                <w:rFonts w:ascii="Arial" w:hAnsi="Arial" w:cs="Arial"/>
              </w:rPr>
              <w:t xml:space="preserve">Opdrachtnemer </w:t>
            </w:r>
            <w:r>
              <w:rPr>
                <w:rFonts w:ascii="Arial" w:hAnsi="Arial" w:cs="Arial"/>
              </w:rPr>
              <w:t xml:space="preserve">biedt de </w:t>
            </w:r>
            <w:r w:rsidRPr="002B6F38">
              <w:rPr>
                <w:rFonts w:ascii="Arial" w:hAnsi="Arial" w:cs="Arial"/>
              </w:rPr>
              <w:t>concept Leermiddelenlijst</w:t>
            </w:r>
            <w:r>
              <w:rPr>
                <w:rFonts w:ascii="Arial" w:hAnsi="Arial" w:cs="Arial"/>
              </w:rPr>
              <w:t>, voorzien van commentaar</w:t>
            </w:r>
            <w:r w:rsidRPr="002B6F38">
              <w:rPr>
                <w:rFonts w:ascii="Arial" w:hAnsi="Arial" w:cs="Arial"/>
              </w:rPr>
              <w:t xml:space="preserve"> aan Opdrachtgever aan. Opdrachtnemer vermeldt realistische leverdata in geval van nieuwe titels en bijdrukken. </w:t>
            </w:r>
          </w:p>
          <w:p w14:paraId="1F8288BE" w14:textId="7A483BC0" w:rsidR="002E1503" w:rsidRPr="002B6F38" w:rsidRDefault="002E1503" w:rsidP="000F26D5">
            <w:pPr>
              <w:pStyle w:val="Lijstalinea"/>
              <w:numPr>
                <w:ilvl w:val="0"/>
                <w:numId w:val="16"/>
              </w:numPr>
              <w:rPr>
                <w:rFonts w:ascii="Arial" w:hAnsi="Arial" w:cs="Arial"/>
              </w:rPr>
            </w:pPr>
            <w:r>
              <w:rPr>
                <w:rFonts w:ascii="Arial" w:hAnsi="Arial" w:cs="Arial"/>
              </w:rPr>
              <w:t xml:space="preserve">Voor 1 mei: </w:t>
            </w:r>
            <w:r w:rsidRPr="002B6F38">
              <w:rPr>
                <w:rFonts w:ascii="Arial" w:hAnsi="Arial" w:cs="Arial"/>
              </w:rPr>
              <w:t xml:space="preserve">Opdrachtgever </w:t>
            </w:r>
            <w:r>
              <w:rPr>
                <w:rFonts w:ascii="Arial" w:hAnsi="Arial" w:cs="Arial"/>
              </w:rPr>
              <w:t xml:space="preserve">biedt </w:t>
            </w:r>
            <w:r w:rsidRPr="002B6F38">
              <w:rPr>
                <w:rFonts w:ascii="Arial" w:hAnsi="Arial" w:cs="Arial"/>
              </w:rPr>
              <w:t>de definitieve Leermiddelenlijst</w:t>
            </w:r>
            <w:r>
              <w:rPr>
                <w:rFonts w:ascii="Arial" w:hAnsi="Arial" w:cs="Arial"/>
              </w:rPr>
              <w:t xml:space="preserve"> </w:t>
            </w:r>
            <w:r w:rsidRPr="002B6F38">
              <w:rPr>
                <w:rFonts w:ascii="Arial" w:hAnsi="Arial" w:cs="Arial"/>
              </w:rPr>
              <w:t>aan Opdrachtnemer aan. Tevens geeft Opdrachtgever hierbij een indicatie van aantallen te bestellen titels</w:t>
            </w:r>
            <w:r>
              <w:rPr>
                <w:rFonts w:ascii="Arial" w:hAnsi="Arial" w:cs="Arial"/>
              </w:rPr>
              <w:t xml:space="preserve"> (prognose)</w:t>
            </w:r>
            <w:r w:rsidRPr="002B6F38">
              <w:rPr>
                <w:rFonts w:ascii="Arial" w:hAnsi="Arial" w:cs="Arial"/>
              </w:rPr>
              <w:t>.</w:t>
            </w:r>
          </w:p>
          <w:p w14:paraId="6DC4B251" w14:textId="71B81DA4" w:rsidR="002E1503" w:rsidRPr="002B6F38" w:rsidRDefault="002E1503" w:rsidP="000F26D5">
            <w:pPr>
              <w:pStyle w:val="Lijstalinea"/>
              <w:numPr>
                <w:ilvl w:val="0"/>
                <w:numId w:val="16"/>
              </w:numPr>
              <w:rPr>
                <w:rFonts w:ascii="Arial" w:hAnsi="Arial" w:cs="Arial"/>
              </w:rPr>
            </w:pPr>
            <w:r>
              <w:rPr>
                <w:rFonts w:ascii="Arial" w:hAnsi="Arial" w:cs="Arial"/>
              </w:rPr>
              <w:t>Uiterlijk in de week</w:t>
            </w:r>
            <w:r w:rsidRPr="004E0FF9">
              <w:rPr>
                <w:rFonts w:ascii="Arial" w:hAnsi="Arial" w:cs="Arial"/>
              </w:rPr>
              <w:t xml:space="preserve"> v</w:t>
            </w:r>
            <w:r>
              <w:rPr>
                <w:rFonts w:ascii="Arial" w:hAnsi="Arial" w:cs="Arial"/>
              </w:rPr>
              <w:t>an</w:t>
            </w:r>
            <w:r w:rsidRPr="004E0FF9">
              <w:rPr>
                <w:rFonts w:ascii="Arial" w:hAnsi="Arial" w:cs="Arial"/>
              </w:rPr>
              <w:t xml:space="preserve"> </w:t>
            </w:r>
            <w:r w:rsidRPr="002B6F38">
              <w:rPr>
                <w:rFonts w:ascii="Arial" w:hAnsi="Arial" w:cs="Arial"/>
              </w:rPr>
              <w:t>de laatste schooldag van het schooljaar</w:t>
            </w:r>
            <w:r>
              <w:rPr>
                <w:rFonts w:ascii="Arial" w:hAnsi="Arial" w:cs="Arial"/>
              </w:rPr>
              <w:t>:</w:t>
            </w:r>
            <w:r w:rsidRPr="002B6F38">
              <w:rPr>
                <w:rFonts w:ascii="Arial" w:hAnsi="Arial" w:cs="Arial"/>
              </w:rPr>
              <w:t xml:space="preserve"> Opdrachtgever plaatst bij Opdrachtnemer de bestelling van Leermiddelen voor het nieuwe schooljaar (inclusief definitieve aantal</w:t>
            </w:r>
            <w:r>
              <w:rPr>
                <w:rFonts w:ascii="Arial" w:hAnsi="Arial" w:cs="Arial"/>
              </w:rPr>
              <w:t>len te bestellen titels</w:t>
            </w:r>
            <w:r w:rsidRPr="002B6F38">
              <w:rPr>
                <w:rFonts w:ascii="Arial" w:hAnsi="Arial" w:cs="Arial"/>
              </w:rPr>
              <w:t xml:space="preserve">). </w:t>
            </w:r>
          </w:p>
          <w:p w14:paraId="6E850110" w14:textId="70E6E2D1" w:rsidR="002E1503" w:rsidRPr="007663D1" w:rsidRDefault="002E1503" w:rsidP="004A38AF">
            <w:pPr>
              <w:pStyle w:val="Lijstalinea"/>
              <w:numPr>
                <w:ilvl w:val="0"/>
                <w:numId w:val="16"/>
              </w:numPr>
              <w:rPr>
                <w:rFonts w:ascii="Arial" w:hAnsi="Arial" w:cs="Arial"/>
              </w:rPr>
            </w:pPr>
            <w:r w:rsidRPr="002B6F38">
              <w:rPr>
                <w:rFonts w:ascii="Arial" w:hAnsi="Arial" w:cs="Arial"/>
              </w:rPr>
              <w:t>Uiterlijk op maandag van Week -1</w:t>
            </w:r>
            <w:r>
              <w:rPr>
                <w:rFonts w:ascii="Arial" w:hAnsi="Arial" w:cs="Arial"/>
              </w:rPr>
              <w:t>:</w:t>
            </w:r>
            <w:r w:rsidRPr="002B6F38">
              <w:rPr>
                <w:rFonts w:ascii="Arial" w:hAnsi="Arial" w:cs="Arial"/>
              </w:rPr>
              <w:t xml:space="preserve"> Opdrachtnemer </w:t>
            </w:r>
            <w:r>
              <w:rPr>
                <w:rFonts w:ascii="Arial" w:hAnsi="Arial" w:cs="Arial"/>
              </w:rPr>
              <w:t xml:space="preserve">levert </w:t>
            </w:r>
            <w:r w:rsidRPr="002B6F38">
              <w:rPr>
                <w:rFonts w:ascii="Arial" w:hAnsi="Arial" w:cs="Arial"/>
              </w:rPr>
              <w:t xml:space="preserve">de </w:t>
            </w:r>
            <w:r>
              <w:rPr>
                <w:rFonts w:ascii="Arial" w:hAnsi="Arial" w:cs="Arial"/>
              </w:rPr>
              <w:t>bulk</w:t>
            </w:r>
            <w:r w:rsidRPr="002B6F38">
              <w:rPr>
                <w:rFonts w:ascii="Arial" w:hAnsi="Arial" w:cs="Arial"/>
              </w:rPr>
              <w:t xml:space="preserve">bestelling </w:t>
            </w:r>
            <w:r>
              <w:rPr>
                <w:rFonts w:ascii="Arial" w:hAnsi="Arial" w:cs="Arial"/>
              </w:rPr>
              <w:t xml:space="preserve">(zowel de folio als de digitale leermiddelen) </w:t>
            </w:r>
            <w:r w:rsidRPr="002B6F38">
              <w:rPr>
                <w:rFonts w:ascii="Arial" w:hAnsi="Arial" w:cs="Arial"/>
              </w:rPr>
              <w:t>voor het nieuwe schooljaar. Opdrachtgever kan in onderling overleg bepalen dat Leermiddelen eerder worden geleverd.</w:t>
            </w:r>
          </w:p>
        </w:tc>
      </w:tr>
      <w:tr w:rsidR="002E1503" w14:paraId="5E1B7E69" w14:textId="77777777" w:rsidTr="002E1503">
        <w:tc>
          <w:tcPr>
            <w:tcW w:w="522" w:type="dxa"/>
          </w:tcPr>
          <w:p w14:paraId="6F283B7C" w14:textId="4BB9B1CB" w:rsidR="002E1503" w:rsidRPr="006A7A6B" w:rsidRDefault="002E1503" w:rsidP="001D11BA">
            <w:pPr>
              <w:rPr>
                <w:rFonts w:ascii="Arial" w:hAnsi="Arial" w:cs="Arial"/>
              </w:rPr>
            </w:pPr>
            <w:r w:rsidRPr="006A7A6B">
              <w:rPr>
                <w:rFonts w:ascii="Arial" w:hAnsi="Arial" w:cs="Arial"/>
              </w:rPr>
              <w:t>2.</w:t>
            </w:r>
          </w:p>
        </w:tc>
        <w:tc>
          <w:tcPr>
            <w:tcW w:w="8404" w:type="dxa"/>
          </w:tcPr>
          <w:p w14:paraId="757F04B2" w14:textId="0CB8A750" w:rsidR="002E1503" w:rsidRPr="006A7A6B" w:rsidRDefault="002E1503" w:rsidP="001D11BA">
            <w:pPr>
              <w:rPr>
                <w:rFonts w:ascii="Arial" w:hAnsi="Arial" w:cs="Arial"/>
              </w:rPr>
            </w:pPr>
            <w:r w:rsidRPr="006A7A6B">
              <w:rPr>
                <w:rFonts w:ascii="Arial" w:hAnsi="Arial" w:cs="Arial"/>
              </w:rPr>
              <w:t>Opdrachtnemer biedt een efficiënte en gebruiksvriendelijke bestelprocedure waarmee het mogelijk is om op meerdere manieren te bestellen, die weinig tijd van Opdrachtgever vergt en waarmee 24 uur per dag een bestelling geplaatst kan worden. Opdrachtnemer biedt minimaal de mogelijkheid om te kunnen bestellen via een uit Magister geëxporteerd Excel-bestand. De bestelomgeving voorziet in een forecast, bestellijsten, tracking levering en bestelhistorie.</w:t>
            </w:r>
          </w:p>
        </w:tc>
      </w:tr>
      <w:tr w:rsidR="002E1503" w14:paraId="1F1A6E04" w14:textId="77777777" w:rsidTr="002E1503">
        <w:tc>
          <w:tcPr>
            <w:tcW w:w="522" w:type="dxa"/>
          </w:tcPr>
          <w:p w14:paraId="4E07DE46" w14:textId="59550FEB" w:rsidR="002E1503" w:rsidRPr="006A7A6B" w:rsidRDefault="002E1503" w:rsidP="001D11BA">
            <w:pPr>
              <w:rPr>
                <w:rFonts w:ascii="Arial" w:hAnsi="Arial" w:cs="Arial"/>
              </w:rPr>
            </w:pPr>
            <w:r>
              <w:rPr>
                <w:rFonts w:ascii="Arial" w:hAnsi="Arial" w:cs="Arial"/>
              </w:rPr>
              <w:t>3.</w:t>
            </w:r>
          </w:p>
        </w:tc>
        <w:tc>
          <w:tcPr>
            <w:tcW w:w="8404" w:type="dxa"/>
          </w:tcPr>
          <w:p w14:paraId="61566974" w14:textId="10EF905E" w:rsidR="002E1503" w:rsidRDefault="002E1503" w:rsidP="001D11BA">
            <w:pPr>
              <w:rPr>
                <w:rFonts w:ascii="Arial" w:eastAsia="Times New Roman" w:hAnsi="Arial" w:cs="Arial"/>
                <w:lang w:eastAsia="nl-NL"/>
              </w:rPr>
            </w:pPr>
            <w:r w:rsidRPr="003F1A62">
              <w:rPr>
                <w:rFonts w:ascii="Arial" w:eastAsia="Times New Roman" w:hAnsi="Arial" w:cs="Arial"/>
                <w:lang w:eastAsia="nl-NL"/>
              </w:rPr>
              <w:t xml:space="preserve">Opdrachtnemer biedt </w:t>
            </w:r>
            <w:r w:rsidR="008A37E8">
              <w:rPr>
                <w:rFonts w:ascii="Arial" w:eastAsia="Times New Roman" w:hAnsi="Arial" w:cs="Arial"/>
                <w:lang w:eastAsia="nl-NL"/>
              </w:rPr>
              <w:t xml:space="preserve">binnen 24 uur </w:t>
            </w:r>
            <w:r w:rsidRPr="003F1A62">
              <w:rPr>
                <w:rFonts w:ascii="Arial" w:eastAsia="Times New Roman" w:hAnsi="Arial" w:cs="Arial"/>
                <w:lang w:eastAsia="nl-NL"/>
              </w:rPr>
              <w:t>een gespecificeerde orderbevestiging met op orderregel inzicht in titel, aantal, prijs per stuk, korting, totaalbedrag van de orderregel en totaalbedrag van de order. In geval van levering in de vorm van licenties (licentiemodel) wordt duidelijk aangegeven waaruit deze licenties zijn opgebouwd (leerboek, werkboek, digitaal, antwoordenboek, etc.).</w:t>
            </w:r>
          </w:p>
          <w:p w14:paraId="1EE6F720" w14:textId="54C1BF23" w:rsidR="002E1503" w:rsidRPr="002A1599" w:rsidRDefault="002E1503" w:rsidP="001D11BA">
            <w:pPr>
              <w:rPr>
                <w:rFonts w:ascii="Arial" w:eastAsia="Times New Roman" w:hAnsi="Arial" w:cs="Arial"/>
                <w:lang w:eastAsia="nl-NL"/>
              </w:rPr>
            </w:pPr>
            <w:r>
              <w:rPr>
                <w:rFonts w:ascii="Arial" w:eastAsia="Times New Roman" w:hAnsi="Arial" w:cs="Arial"/>
                <w:lang w:eastAsia="nl-NL"/>
              </w:rPr>
              <w:t>Bij de orderbevestiging wordt aangegeven welke titels niet leverbaar zijn op het gewenste levermoment. Daarbij wordt tevens de verwachte leverdatum, indien bekend bij de uitgever, van de betreffende titels aangegeven.</w:t>
            </w:r>
          </w:p>
        </w:tc>
      </w:tr>
      <w:tr w:rsidR="002E1503" w14:paraId="3F720DB3" w14:textId="77777777" w:rsidTr="002E1503">
        <w:tc>
          <w:tcPr>
            <w:tcW w:w="522" w:type="dxa"/>
          </w:tcPr>
          <w:p w14:paraId="5FCD7BD4" w14:textId="0670C127" w:rsidR="002E1503" w:rsidRPr="00A06980" w:rsidRDefault="002E1503" w:rsidP="001D11BA">
            <w:pPr>
              <w:rPr>
                <w:rFonts w:ascii="Arial" w:hAnsi="Arial" w:cs="Arial"/>
                <w:bCs/>
                <w:sz w:val="20"/>
                <w:szCs w:val="20"/>
              </w:rPr>
            </w:pPr>
            <w:r w:rsidRPr="00AC2147">
              <w:rPr>
                <w:rFonts w:ascii="Arial" w:hAnsi="Arial" w:cs="Arial"/>
              </w:rPr>
              <w:t>4.</w:t>
            </w:r>
          </w:p>
        </w:tc>
        <w:tc>
          <w:tcPr>
            <w:tcW w:w="8404" w:type="dxa"/>
          </w:tcPr>
          <w:p w14:paraId="7E8F99F6" w14:textId="79C21EC3" w:rsidR="002E1503" w:rsidRPr="0027178D" w:rsidRDefault="002E1503" w:rsidP="0027178D">
            <w:pPr>
              <w:rPr>
                <w:rFonts w:ascii="Arial" w:hAnsi="Arial" w:cs="Arial"/>
              </w:rPr>
            </w:pPr>
            <w:r w:rsidRPr="0027178D">
              <w:rPr>
                <w:rFonts w:ascii="Arial" w:hAnsi="Arial" w:cs="Arial"/>
              </w:rPr>
              <w:t xml:space="preserve">Levering van de Bulkbestelling (folio) </w:t>
            </w:r>
            <w:r>
              <w:rPr>
                <w:rFonts w:ascii="Arial" w:hAnsi="Arial" w:cs="Arial"/>
              </w:rPr>
              <w:t>vindt plaats op</w:t>
            </w:r>
            <w:r w:rsidRPr="0027178D">
              <w:rPr>
                <w:rFonts w:ascii="Arial" w:hAnsi="Arial" w:cs="Arial"/>
              </w:rPr>
              <w:t xml:space="preserve"> Locatie</w:t>
            </w:r>
            <w:r>
              <w:rPr>
                <w:rFonts w:ascii="Arial" w:hAnsi="Arial" w:cs="Arial"/>
              </w:rPr>
              <w:t>,</w:t>
            </w:r>
            <w:r w:rsidRPr="0027178D">
              <w:rPr>
                <w:rFonts w:ascii="Arial" w:hAnsi="Arial" w:cs="Arial"/>
              </w:rPr>
              <w:t xml:space="preserve"> </w:t>
            </w:r>
            <w:r>
              <w:rPr>
                <w:rFonts w:ascii="Arial" w:hAnsi="Arial" w:cs="Arial"/>
              </w:rPr>
              <w:t xml:space="preserve">op één plaats binnen de School, </w:t>
            </w:r>
            <w:r w:rsidRPr="0027178D">
              <w:rPr>
                <w:rFonts w:ascii="Arial" w:hAnsi="Arial" w:cs="Arial"/>
              </w:rPr>
              <w:t>in rolcontainers</w:t>
            </w:r>
            <w:r>
              <w:rPr>
                <w:rFonts w:ascii="Arial" w:hAnsi="Arial" w:cs="Arial"/>
              </w:rPr>
              <w:t>. Daarbij is vereist dat:</w:t>
            </w:r>
          </w:p>
          <w:p w14:paraId="66125F16" w14:textId="77777777" w:rsidR="002E1503" w:rsidRPr="00004BDA" w:rsidRDefault="002E1503" w:rsidP="0027178D">
            <w:pPr>
              <w:pStyle w:val="Lijstalinea"/>
              <w:numPr>
                <w:ilvl w:val="0"/>
                <w:numId w:val="23"/>
              </w:numPr>
              <w:rPr>
                <w:rFonts w:ascii="Arial" w:hAnsi="Arial" w:cs="Arial"/>
              </w:rPr>
            </w:pPr>
            <w:r w:rsidRPr="002B6F38">
              <w:rPr>
                <w:rFonts w:ascii="Arial" w:hAnsi="Arial" w:cs="Arial"/>
              </w:rPr>
              <w:t xml:space="preserve">Elke rolcontainer bevat een </w:t>
            </w:r>
            <w:r>
              <w:rPr>
                <w:rFonts w:ascii="Arial" w:hAnsi="Arial" w:cs="Arial"/>
              </w:rPr>
              <w:t xml:space="preserve">gespecificeerde </w:t>
            </w:r>
            <w:r w:rsidRPr="002B6F38">
              <w:rPr>
                <w:rFonts w:ascii="Arial" w:hAnsi="Arial" w:cs="Arial"/>
              </w:rPr>
              <w:t>pakbon (ISBN, titels boeken, aantallen, etc.).</w:t>
            </w:r>
            <w:r w:rsidRPr="0036295C">
              <w:rPr>
                <w:rFonts w:ascii="Arial" w:hAnsi="Arial" w:cs="Arial"/>
                <w:strike/>
              </w:rPr>
              <w:t xml:space="preserve"> </w:t>
            </w:r>
          </w:p>
          <w:p w14:paraId="69D6BE69" w14:textId="77777777" w:rsidR="002E1503" w:rsidRPr="00004BDA" w:rsidRDefault="002E1503" w:rsidP="0027178D">
            <w:pPr>
              <w:pStyle w:val="Lijstalinea"/>
              <w:numPr>
                <w:ilvl w:val="0"/>
                <w:numId w:val="23"/>
              </w:numPr>
              <w:rPr>
                <w:rFonts w:ascii="Arial" w:hAnsi="Arial" w:cs="Arial"/>
              </w:rPr>
            </w:pPr>
            <w:r w:rsidRPr="002B6F38">
              <w:rPr>
                <w:rFonts w:ascii="Arial" w:hAnsi="Arial" w:cs="Arial"/>
              </w:rPr>
              <w:t xml:space="preserve">De volgorde en benaming op de pakbon komt overeen met de volgorde en benaming op de bestelorder. </w:t>
            </w:r>
          </w:p>
          <w:p w14:paraId="69144D41" w14:textId="694F9178" w:rsidR="002E1503" w:rsidRPr="00757969" w:rsidRDefault="002E1503" w:rsidP="001D11BA">
            <w:pPr>
              <w:pStyle w:val="Lijstalinea"/>
              <w:numPr>
                <w:ilvl w:val="0"/>
                <w:numId w:val="23"/>
              </w:numPr>
              <w:rPr>
                <w:rFonts w:ascii="Arial" w:hAnsi="Arial" w:cs="Arial"/>
              </w:rPr>
            </w:pPr>
            <w:r w:rsidRPr="002B6F38">
              <w:rPr>
                <w:rFonts w:ascii="Arial" w:hAnsi="Arial" w:cs="Arial"/>
              </w:rPr>
              <w:lastRenderedPageBreak/>
              <w:t xml:space="preserve">De pakketten </w:t>
            </w:r>
            <w:r>
              <w:rPr>
                <w:rFonts w:ascii="Arial" w:hAnsi="Arial" w:cs="Arial"/>
              </w:rPr>
              <w:t xml:space="preserve">worden naar leerjaar gesorteerd geleverd. Daarbij worden de boeken voor respectievelijk de </w:t>
            </w:r>
            <w:r w:rsidRPr="002B6F38">
              <w:rPr>
                <w:rFonts w:ascii="Arial" w:hAnsi="Arial" w:cs="Arial"/>
              </w:rPr>
              <w:t xml:space="preserve">onderbouw </w:t>
            </w:r>
            <w:r>
              <w:rPr>
                <w:rFonts w:ascii="Arial" w:hAnsi="Arial" w:cs="Arial"/>
              </w:rPr>
              <w:t xml:space="preserve">en de </w:t>
            </w:r>
            <w:r w:rsidRPr="002B6F38">
              <w:rPr>
                <w:rFonts w:ascii="Arial" w:hAnsi="Arial" w:cs="Arial"/>
              </w:rPr>
              <w:t>bovenbouw</w:t>
            </w:r>
            <w:r>
              <w:rPr>
                <w:rFonts w:ascii="Arial" w:hAnsi="Arial" w:cs="Arial"/>
              </w:rPr>
              <w:t xml:space="preserve"> gescheiden aangeboden</w:t>
            </w:r>
            <w:r w:rsidRPr="002B6F38">
              <w:rPr>
                <w:rFonts w:ascii="Arial" w:hAnsi="Arial" w:cs="Arial"/>
              </w:rPr>
              <w:t xml:space="preserve">: een rolcontainer bevat </w:t>
            </w:r>
            <w:r>
              <w:rPr>
                <w:rFonts w:ascii="Arial" w:hAnsi="Arial" w:cs="Arial"/>
              </w:rPr>
              <w:t>ó</w:t>
            </w:r>
            <w:r w:rsidRPr="002B6F38">
              <w:rPr>
                <w:rFonts w:ascii="Arial" w:hAnsi="Arial" w:cs="Arial"/>
              </w:rPr>
              <w:t xml:space="preserve">f boeken voor de onderbouw (leerjaar 1, 2, 3) </w:t>
            </w:r>
            <w:r>
              <w:rPr>
                <w:rFonts w:ascii="Arial" w:hAnsi="Arial" w:cs="Arial"/>
              </w:rPr>
              <w:t>ó</w:t>
            </w:r>
            <w:r w:rsidRPr="002B6F38">
              <w:rPr>
                <w:rFonts w:ascii="Arial" w:hAnsi="Arial" w:cs="Arial"/>
              </w:rPr>
              <w:t xml:space="preserve">f boeken voor de bovenbouw (leerjaar 4, 5, 6), niet bij elkaar. </w:t>
            </w:r>
          </w:p>
        </w:tc>
      </w:tr>
      <w:tr w:rsidR="002E1503" w14:paraId="0C319166" w14:textId="77777777" w:rsidTr="002E1503">
        <w:tc>
          <w:tcPr>
            <w:tcW w:w="522" w:type="dxa"/>
          </w:tcPr>
          <w:p w14:paraId="15845742" w14:textId="37C51131" w:rsidR="002E1503" w:rsidRPr="001D6D69" w:rsidRDefault="002E1503" w:rsidP="001D11BA">
            <w:pPr>
              <w:rPr>
                <w:rFonts w:ascii="Arial" w:hAnsi="Arial" w:cs="Arial"/>
                <w:bCs/>
              </w:rPr>
            </w:pPr>
            <w:r w:rsidRPr="001D6D69">
              <w:rPr>
                <w:rFonts w:ascii="Arial" w:hAnsi="Arial" w:cs="Arial"/>
                <w:bCs/>
              </w:rPr>
              <w:lastRenderedPageBreak/>
              <w:t xml:space="preserve">5. </w:t>
            </w:r>
          </w:p>
        </w:tc>
        <w:tc>
          <w:tcPr>
            <w:tcW w:w="8404" w:type="dxa"/>
          </w:tcPr>
          <w:p w14:paraId="670B5074" w14:textId="12EDCBE2" w:rsidR="002E1503" w:rsidRPr="00FA7909" w:rsidRDefault="002E1503" w:rsidP="00FA7909">
            <w:pPr>
              <w:rPr>
                <w:rFonts w:ascii="Arial" w:hAnsi="Arial" w:cs="Arial"/>
              </w:rPr>
            </w:pPr>
            <w:r>
              <w:rPr>
                <w:rFonts w:ascii="Arial" w:hAnsi="Arial" w:cs="Arial"/>
              </w:rPr>
              <w:t>Opdrachtneme</w:t>
            </w:r>
            <w:r w:rsidRPr="00FA7909">
              <w:rPr>
                <w:rFonts w:ascii="Arial" w:hAnsi="Arial" w:cs="Arial"/>
              </w:rPr>
              <w:t>r dient minimaal 9</w:t>
            </w:r>
            <w:r>
              <w:rPr>
                <w:rFonts w:ascii="Arial" w:hAnsi="Arial" w:cs="Arial"/>
              </w:rPr>
              <w:t>5</w:t>
            </w:r>
            <w:r w:rsidRPr="00FA7909">
              <w:rPr>
                <w:rFonts w:ascii="Arial" w:hAnsi="Arial" w:cs="Arial"/>
              </w:rPr>
              <w:t xml:space="preserve">% van de </w:t>
            </w:r>
            <w:r>
              <w:rPr>
                <w:rFonts w:ascii="Arial" w:hAnsi="Arial" w:cs="Arial"/>
              </w:rPr>
              <w:t>bestelde</w:t>
            </w:r>
            <w:r w:rsidRPr="00FA7909">
              <w:rPr>
                <w:rFonts w:ascii="Arial" w:hAnsi="Arial" w:cs="Arial"/>
              </w:rPr>
              <w:t xml:space="preserve"> titels </w:t>
            </w:r>
            <w:r>
              <w:rPr>
                <w:rFonts w:ascii="Arial" w:hAnsi="Arial" w:cs="Arial"/>
              </w:rPr>
              <w:t>in folio en 100% van de bestelde digitale licenties</w:t>
            </w:r>
            <w:r w:rsidRPr="00FA7909">
              <w:rPr>
                <w:rFonts w:ascii="Arial" w:hAnsi="Arial" w:cs="Arial"/>
              </w:rPr>
              <w:t>, mits leverbaar bij de uitgever,</w:t>
            </w:r>
            <w:r>
              <w:rPr>
                <w:rFonts w:ascii="Arial" w:hAnsi="Arial" w:cs="Arial"/>
              </w:rPr>
              <w:t xml:space="preserve"> </w:t>
            </w:r>
            <w:r w:rsidRPr="00FA7909">
              <w:rPr>
                <w:rFonts w:ascii="Arial" w:hAnsi="Arial" w:cs="Arial"/>
              </w:rPr>
              <w:t xml:space="preserve">te leveren conform de hieronder aangegeven leverdata, indien Opdrachtgever minimaal 5 weken voor de aangegeven uiterlijke leverdatum bestelt. In Bijlage 4 wordt een overzicht geboden van de Boekenlijst van Opdrachtgever. Deze kan voor de schooljaren gedurende de looptijd van de Overeenkomst afwijken. Met nadruk wordt opgemerkt dat deze </w:t>
            </w:r>
            <w:r>
              <w:rPr>
                <w:rFonts w:ascii="Arial" w:hAnsi="Arial" w:cs="Arial"/>
              </w:rPr>
              <w:t>eis</w:t>
            </w:r>
            <w:r w:rsidRPr="00FA7909">
              <w:rPr>
                <w:rFonts w:ascii="Arial" w:hAnsi="Arial" w:cs="Arial"/>
              </w:rPr>
              <w:t xml:space="preserve"> de Bulkbestelling betreft</w:t>
            </w:r>
            <w:r>
              <w:rPr>
                <w:rFonts w:ascii="Arial" w:hAnsi="Arial" w:cs="Arial"/>
              </w:rPr>
              <w:t>.</w:t>
            </w:r>
          </w:p>
          <w:p w14:paraId="67CC3033" w14:textId="77777777" w:rsidR="002E1503" w:rsidRDefault="002E1503" w:rsidP="00FA7909">
            <w:pPr>
              <w:rPr>
                <w:rFonts w:ascii="Arial" w:hAnsi="Arial" w:cs="Arial"/>
              </w:rPr>
            </w:pPr>
          </w:p>
          <w:p w14:paraId="5052F3AA" w14:textId="77777777" w:rsidR="002E1503" w:rsidRDefault="002E1503" w:rsidP="001D11BA">
            <w:pPr>
              <w:rPr>
                <w:rFonts w:ascii="Arial" w:hAnsi="Arial" w:cs="Arial"/>
              </w:rPr>
            </w:pPr>
            <w:r w:rsidRPr="002B6F38">
              <w:rPr>
                <w:rFonts w:ascii="Arial" w:hAnsi="Arial" w:cs="Arial"/>
              </w:rPr>
              <w:t>Dag van Levering</w:t>
            </w:r>
            <w:r>
              <w:rPr>
                <w:rFonts w:ascii="Arial" w:hAnsi="Arial" w:cs="Arial"/>
              </w:rPr>
              <w:t xml:space="preserve"> Bulkbestelling</w:t>
            </w:r>
            <w:r w:rsidRPr="002B6F38">
              <w:rPr>
                <w:rFonts w:ascii="Arial" w:hAnsi="Arial" w:cs="Arial"/>
              </w:rPr>
              <w:t xml:space="preserve">: </w:t>
            </w:r>
          </w:p>
          <w:p w14:paraId="1114408B" w14:textId="229CCD9D" w:rsidR="002E1503" w:rsidRPr="001D6D69" w:rsidRDefault="002E1503" w:rsidP="001D11BA">
            <w:pPr>
              <w:rPr>
                <w:rFonts w:ascii="Arial" w:hAnsi="Arial" w:cs="Arial"/>
              </w:rPr>
            </w:pPr>
            <w:r w:rsidRPr="002B6F38">
              <w:rPr>
                <w:rFonts w:ascii="Arial" w:hAnsi="Arial" w:cs="Arial"/>
              </w:rPr>
              <w:t>maandag</w:t>
            </w:r>
            <w:r>
              <w:rPr>
                <w:rFonts w:ascii="Arial" w:hAnsi="Arial" w:cs="Arial"/>
              </w:rPr>
              <w:t xml:space="preserve"> van Week -1 uiterlijk om 10.00 uur.</w:t>
            </w:r>
            <w:r w:rsidRPr="002B6F38">
              <w:rPr>
                <w:rFonts w:ascii="Arial" w:hAnsi="Arial" w:cs="Arial"/>
              </w:rPr>
              <w:tab/>
            </w:r>
          </w:p>
        </w:tc>
      </w:tr>
      <w:tr w:rsidR="002E1503" w14:paraId="494B52C3" w14:textId="77777777" w:rsidTr="002E1503">
        <w:tc>
          <w:tcPr>
            <w:tcW w:w="522" w:type="dxa"/>
          </w:tcPr>
          <w:p w14:paraId="64A3BDFC" w14:textId="6A8C172D" w:rsidR="002E1503" w:rsidRPr="004F2E25" w:rsidRDefault="002E1503" w:rsidP="001D11BA">
            <w:pPr>
              <w:rPr>
                <w:rFonts w:ascii="Arial" w:hAnsi="Arial" w:cs="Arial"/>
                <w:bCs/>
              </w:rPr>
            </w:pPr>
            <w:r w:rsidRPr="004F2E25">
              <w:rPr>
                <w:rFonts w:ascii="Arial" w:hAnsi="Arial" w:cs="Arial"/>
                <w:bCs/>
              </w:rPr>
              <w:t xml:space="preserve">6. </w:t>
            </w:r>
          </w:p>
        </w:tc>
        <w:tc>
          <w:tcPr>
            <w:tcW w:w="8404" w:type="dxa"/>
          </w:tcPr>
          <w:p w14:paraId="78BC54C5" w14:textId="0A8B51E5" w:rsidR="002E1503" w:rsidRPr="004F2E25" w:rsidRDefault="002E1503" w:rsidP="001D11BA">
            <w:pPr>
              <w:rPr>
                <w:rFonts w:ascii="Arial" w:hAnsi="Arial" w:cs="Arial"/>
              </w:rPr>
            </w:pPr>
            <w:r w:rsidRPr="004F2E25">
              <w:rPr>
                <w:rFonts w:ascii="Arial" w:hAnsi="Arial" w:cs="Arial"/>
              </w:rPr>
              <w:t>Voor de Leermiddelen die op maandag van Week -1 nog niet geleverd kunnen worden (maximaal 5%), levert Opdrachtnemer tijdelijke alternatieven (</w:t>
            </w:r>
            <w:r w:rsidRPr="00451352">
              <w:rPr>
                <w:rFonts w:ascii="Arial" w:hAnsi="Arial" w:cs="Arial"/>
              </w:rPr>
              <w:t>startmateriaal),</w:t>
            </w:r>
            <w:r w:rsidRPr="004F2E25">
              <w:rPr>
                <w:rFonts w:ascii="Arial" w:hAnsi="Arial" w:cs="Arial"/>
              </w:rPr>
              <w:t xml:space="preserve"> mits betreffende uitgever daarmee akkoord is, tot het moment waarop ook deze Leermiddelen geleverd worden. Dit startmateriaal bestaat uit de benodigde hoofdstukken, digitaal en op papier (kopieën) en wordt bij voorkeur met de bulkbestelling meegeleverd</w:t>
            </w:r>
            <w:r w:rsidR="00D63C38">
              <w:rPr>
                <w:rFonts w:ascii="Arial" w:hAnsi="Arial" w:cs="Arial"/>
              </w:rPr>
              <w:t xml:space="preserve"> maar in ieder geval in week -1</w:t>
            </w:r>
            <w:r w:rsidRPr="004F2E25">
              <w:rPr>
                <w:rFonts w:ascii="Arial" w:hAnsi="Arial" w:cs="Arial"/>
              </w:rPr>
              <w:t xml:space="preserve">. </w:t>
            </w:r>
          </w:p>
        </w:tc>
      </w:tr>
      <w:tr w:rsidR="002E1503" w14:paraId="44F37483" w14:textId="77777777" w:rsidTr="002E1503">
        <w:tc>
          <w:tcPr>
            <w:tcW w:w="522" w:type="dxa"/>
          </w:tcPr>
          <w:p w14:paraId="69B2DA47" w14:textId="5D650A23" w:rsidR="002E1503" w:rsidRPr="004F2E25" w:rsidRDefault="002E1503" w:rsidP="001D11BA">
            <w:pPr>
              <w:rPr>
                <w:rFonts w:ascii="Arial" w:hAnsi="Arial" w:cs="Arial"/>
                <w:bCs/>
              </w:rPr>
            </w:pPr>
            <w:r w:rsidRPr="004F2E25">
              <w:rPr>
                <w:rFonts w:ascii="Arial" w:hAnsi="Arial" w:cs="Arial"/>
                <w:bCs/>
              </w:rPr>
              <w:t xml:space="preserve">7. </w:t>
            </w:r>
          </w:p>
        </w:tc>
        <w:tc>
          <w:tcPr>
            <w:tcW w:w="8404" w:type="dxa"/>
          </w:tcPr>
          <w:p w14:paraId="0D6CD506" w14:textId="5429A2DF" w:rsidR="002E1503" w:rsidRPr="004F2E25" w:rsidRDefault="002E1503" w:rsidP="001D11BA">
            <w:pPr>
              <w:rPr>
                <w:rFonts w:ascii="Arial" w:hAnsi="Arial" w:cs="Arial"/>
                <w:bCs/>
              </w:rPr>
            </w:pPr>
            <w:r w:rsidRPr="004F2E25">
              <w:rPr>
                <w:rFonts w:ascii="Arial" w:hAnsi="Arial" w:cs="Arial"/>
                <w:bCs/>
              </w:rPr>
              <w:t>De digitale licenties worden in bulk in de ELO van de Opdrachtgever geplaatst door Opdrachtnemer. Opdrachtgever verzorgt zelf de koppeling aan de leerlingen.</w:t>
            </w:r>
          </w:p>
        </w:tc>
      </w:tr>
      <w:tr w:rsidR="002E1503" w14:paraId="0AC05C25" w14:textId="77777777" w:rsidTr="002E1503">
        <w:tc>
          <w:tcPr>
            <w:tcW w:w="522" w:type="dxa"/>
          </w:tcPr>
          <w:p w14:paraId="4AC98EF2" w14:textId="29684017" w:rsidR="002E1503" w:rsidRPr="00052FA4" w:rsidRDefault="002E1503" w:rsidP="001D11BA">
            <w:pPr>
              <w:rPr>
                <w:rFonts w:ascii="Arial" w:hAnsi="Arial" w:cs="Arial"/>
                <w:bCs/>
              </w:rPr>
            </w:pPr>
            <w:r w:rsidRPr="00052FA4">
              <w:rPr>
                <w:rFonts w:ascii="Arial" w:hAnsi="Arial" w:cs="Arial"/>
                <w:bCs/>
              </w:rPr>
              <w:t xml:space="preserve">8. </w:t>
            </w:r>
          </w:p>
        </w:tc>
        <w:tc>
          <w:tcPr>
            <w:tcW w:w="8404" w:type="dxa"/>
          </w:tcPr>
          <w:p w14:paraId="317DAD16" w14:textId="0E4CBB12" w:rsidR="002E1503" w:rsidRPr="00052FA4" w:rsidRDefault="002E1503" w:rsidP="001D11BA">
            <w:pPr>
              <w:rPr>
                <w:rFonts w:ascii="Arial" w:hAnsi="Arial" w:cs="Arial"/>
              </w:rPr>
            </w:pPr>
            <w:r w:rsidRPr="00052FA4">
              <w:rPr>
                <w:rFonts w:ascii="Arial" w:hAnsi="Arial" w:cs="Arial"/>
              </w:rPr>
              <w:t>Tijdens het Schooljaar kan Opdrachtgever tussentijds bestellingen plaatsen bij de Opdrachtnemer</w:t>
            </w:r>
            <w:r>
              <w:rPr>
                <w:rFonts w:ascii="Arial" w:hAnsi="Arial" w:cs="Arial"/>
              </w:rPr>
              <w:t xml:space="preserve"> (Nabestelling)</w:t>
            </w:r>
            <w:r w:rsidRPr="00052FA4">
              <w:rPr>
                <w:rFonts w:ascii="Arial" w:hAnsi="Arial" w:cs="Arial"/>
              </w:rPr>
              <w:t xml:space="preserve">. Opdrachtnemer </w:t>
            </w:r>
            <w:r>
              <w:rPr>
                <w:rFonts w:ascii="Arial" w:hAnsi="Arial" w:cs="Arial"/>
              </w:rPr>
              <w:t>levert</w:t>
            </w:r>
            <w:r w:rsidRPr="00052FA4">
              <w:rPr>
                <w:rFonts w:ascii="Arial" w:hAnsi="Arial" w:cs="Arial"/>
              </w:rPr>
              <w:t xml:space="preserve"> de folio van de Nabestelling binnen 10 werkdagen, mits leverbaar bij uitgever, vanaf datum van plaatsing bestelling. De digitale licenties levert Opdrachtgever binnen 5 werkdagen vanaf datum van plaatsing bestelling.</w:t>
            </w:r>
          </w:p>
        </w:tc>
      </w:tr>
      <w:tr w:rsidR="002E1503" w14:paraId="6C0E3AD2" w14:textId="77777777" w:rsidTr="002E1503">
        <w:tc>
          <w:tcPr>
            <w:tcW w:w="522" w:type="dxa"/>
          </w:tcPr>
          <w:p w14:paraId="4885BFFD" w14:textId="0CD5E2CB" w:rsidR="002E1503" w:rsidRPr="00052FA4" w:rsidRDefault="002E1503" w:rsidP="001D11BA">
            <w:pPr>
              <w:rPr>
                <w:rFonts w:ascii="Arial" w:hAnsi="Arial" w:cs="Arial"/>
                <w:bCs/>
              </w:rPr>
            </w:pPr>
            <w:r>
              <w:rPr>
                <w:rFonts w:ascii="Arial" w:hAnsi="Arial" w:cs="Arial"/>
                <w:bCs/>
              </w:rPr>
              <w:t>9.</w:t>
            </w:r>
          </w:p>
        </w:tc>
        <w:tc>
          <w:tcPr>
            <w:tcW w:w="8404" w:type="dxa"/>
          </w:tcPr>
          <w:p w14:paraId="4E231C55" w14:textId="0A2FD151" w:rsidR="002E1503" w:rsidRPr="00052FA4" w:rsidRDefault="002E1503" w:rsidP="001D11BA">
            <w:pPr>
              <w:rPr>
                <w:rFonts w:ascii="Arial" w:hAnsi="Arial" w:cs="Arial"/>
              </w:rPr>
            </w:pPr>
            <w:r w:rsidRPr="00052FA4">
              <w:rPr>
                <w:rFonts w:ascii="Arial" w:hAnsi="Arial" w:cs="Arial"/>
              </w:rPr>
              <w:t>Opdrachtnemer garandeert een Foutenpercentage van maximaal 2% per levering. Het Foutenpercentage wordt verkregen door de som van het aantal Leermiddelen dat niet juist is geleverd te delen door het aantal door Opdrachtgever bestelde Leermiddelen. Foutief geleverde Leermiddelen kunnen kosteloos worden geretourneerd en vervangen door de juiste Leermiddelen.</w:t>
            </w:r>
          </w:p>
        </w:tc>
      </w:tr>
      <w:tr w:rsidR="002E1503" w14:paraId="5E7ED570" w14:textId="77777777" w:rsidTr="002E1503">
        <w:tc>
          <w:tcPr>
            <w:tcW w:w="522" w:type="dxa"/>
          </w:tcPr>
          <w:p w14:paraId="26A6E1FF" w14:textId="46B542A1" w:rsidR="002E1503" w:rsidRDefault="002E1503" w:rsidP="001D11BA">
            <w:pPr>
              <w:rPr>
                <w:rFonts w:ascii="Arial" w:hAnsi="Arial" w:cs="Arial"/>
                <w:bCs/>
              </w:rPr>
            </w:pPr>
            <w:r>
              <w:rPr>
                <w:rFonts w:ascii="Arial" w:hAnsi="Arial" w:cs="Arial"/>
                <w:bCs/>
              </w:rPr>
              <w:t>10.</w:t>
            </w:r>
          </w:p>
        </w:tc>
        <w:tc>
          <w:tcPr>
            <w:tcW w:w="8404" w:type="dxa"/>
          </w:tcPr>
          <w:p w14:paraId="54096C48" w14:textId="73BEC787" w:rsidR="002E1503" w:rsidRDefault="002E1503" w:rsidP="001D11BA">
            <w:pPr>
              <w:rPr>
                <w:rFonts w:ascii="Arial" w:hAnsi="Arial" w:cs="Arial"/>
              </w:rPr>
            </w:pPr>
            <w:r>
              <w:rPr>
                <w:rFonts w:ascii="Arial" w:hAnsi="Arial" w:cs="Arial"/>
              </w:rPr>
              <w:t>Niet gebruikte digitale Licenties en niet gebruikte boeken uit de Bulkbestelling kunnen tot 15 oktober van het betreffende schooljaar kosteloos worden geretourneerd door Opdrachtgever en zullen door Opdrachtnemer volledig worden gecrediteerd. Voor het kosteloos retourneren geldt voor folio een maximum percentage van 2% van de totale bulkbestelling van het betreffende schooljaar. Voor het kosteloos retourneren van ongebruikte Licenties geldt geen maximum percentage. Onder ongebruikt wordt verstaan: voor folio: ongeopend, onbeschreven en onbeschadigd, en indien geseald geleverd, geseald. Voor digitale licenties geldt dat van ongebruikt wordt gesproken als deze niet zijn geactiveerd.</w:t>
            </w:r>
          </w:p>
          <w:p w14:paraId="6B38C408" w14:textId="7EDA4ADB" w:rsidR="002E1503" w:rsidRPr="00052FA4" w:rsidRDefault="002E1503" w:rsidP="001D11BA">
            <w:pPr>
              <w:rPr>
                <w:rFonts w:ascii="Arial" w:hAnsi="Arial" w:cs="Arial"/>
              </w:rPr>
            </w:pPr>
            <w:r>
              <w:rPr>
                <w:rFonts w:ascii="Arial" w:hAnsi="Arial" w:cs="Arial"/>
              </w:rPr>
              <w:t>Voor Nabestellingen geldt dat ongebruikte Licenties binnen 4 weken na levering kosteloos geretourneerd kunnen worden en door Opdrachtnemer volledig worden gecrediteerd.</w:t>
            </w:r>
          </w:p>
        </w:tc>
      </w:tr>
      <w:tr w:rsidR="002E1503" w14:paraId="59B20635" w14:textId="77777777" w:rsidTr="002E1503">
        <w:tc>
          <w:tcPr>
            <w:tcW w:w="522" w:type="dxa"/>
          </w:tcPr>
          <w:p w14:paraId="7D01CB57" w14:textId="2DB7F287" w:rsidR="002E1503" w:rsidRDefault="002E1503" w:rsidP="001D11BA">
            <w:pPr>
              <w:rPr>
                <w:rFonts w:ascii="Arial" w:hAnsi="Arial" w:cs="Arial"/>
                <w:bCs/>
              </w:rPr>
            </w:pPr>
            <w:r>
              <w:rPr>
                <w:rFonts w:ascii="Arial" w:hAnsi="Arial" w:cs="Arial"/>
                <w:bCs/>
              </w:rPr>
              <w:t>11.</w:t>
            </w:r>
          </w:p>
        </w:tc>
        <w:tc>
          <w:tcPr>
            <w:tcW w:w="8404" w:type="dxa"/>
          </w:tcPr>
          <w:p w14:paraId="48E2C61C" w14:textId="0182713E" w:rsidR="002E1503" w:rsidRPr="009D483E" w:rsidRDefault="002E1503" w:rsidP="001D11BA">
            <w:pPr>
              <w:rPr>
                <w:rFonts w:ascii="Arial" w:eastAsia="Times New Roman" w:hAnsi="Arial" w:cs="Arial"/>
                <w:lang w:eastAsia="nl-NL"/>
              </w:rPr>
            </w:pPr>
            <w:r w:rsidRPr="00B85011">
              <w:rPr>
                <w:rFonts w:ascii="Arial" w:eastAsia="Times New Roman" w:hAnsi="Arial" w:cs="Arial"/>
                <w:lang w:eastAsia="nl-NL"/>
              </w:rPr>
              <w:t>Opdrachtnemer factureert verstrekte Leermiddelen aan Opdrachtgever door middel van een factuur op naam van de School, waarbij factuurbedragen gespecificeerd op minimaal ISBN, aantallen Leermiddelen en desbetreffende titels van Leermiddelen zijn opgenomen.</w:t>
            </w:r>
          </w:p>
        </w:tc>
      </w:tr>
    </w:tbl>
    <w:p w14:paraId="7967A3DB" w14:textId="77777777" w:rsidR="006A303F" w:rsidRDefault="006A303F" w:rsidP="001D11BA">
      <w:pPr>
        <w:spacing w:after="0"/>
        <w:rPr>
          <w:rFonts w:ascii="Arial" w:hAnsi="Arial" w:cs="Arial"/>
          <w:b/>
          <w:sz w:val="24"/>
          <w:szCs w:val="24"/>
        </w:rPr>
      </w:pPr>
    </w:p>
    <w:p w14:paraId="0BCEE4A5" w14:textId="77777777" w:rsidR="00AD06EA" w:rsidRPr="002B6F38" w:rsidRDefault="00AD06EA" w:rsidP="001D11BA">
      <w:pPr>
        <w:spacing w:after="0"/>
        <w:rPr>
          <w:rFonts w:ascii="Arial" w:hAnsi="Arial" w:cs="Arial"/>
        </w:rPr>
      </w:pPr>
    </w:p>
    <w:p w14:paraId="294E6E39" w14:textId="02D86D0A" w:rsidR="00B95D29" w:rsidRPr="00665873" w:rsidRDefault="00AD06EA" w:rsidP="00665873">
      <w:pPr>
        <w:pStyle w:val="Kop2"/>
        <w:spacing w:before="0"/>
        <w:rPr>
          <w:rFonts w:ascii="Arial" w:hAnsi="Arial" w:cs="Arial"/>
          <w:color w:val="auto"/>
          <w:sz w:val="24"/>
          <w:szCs w:val="24"/>
          <w:lang w:val="fr-FR"/>
        </w:rPr>
      </w:pPr>
      <w:r w:rsidRPr="00E912FE">
        <w:rPr>
          <w:rFonts w:ascii="Arial" w:hAnsi="Arial" w:cs="Arial"/>
          <w:color w:val="auto"/>
          <w:sz w:val="24"/>
          <w:szCs w:val="24"/>
          <w:lang w:val="fr-FR"/>
        </w:rPr>
        <w:lastRenderedPageBreak/>
        <w:t>Eisen t.a.v. communicatie en service</w:t>
      </w:r>
    </w:p>
    <w:tbl>
      <w:tblPr>
        <w:tblStyle w:val="Tabelraster"/>
        <w:tblW w:w="0" w:type="auto"/>
        <w:tblLook w:val="04A0" w:firstRow="1" w:lastRow="0" w:firstColumn="1" w:lastColumn="0" w:noHBand="0" w:noVBand="1"/>
      </w:tblPr>
      <w:tblGrid>
        <w:gridCol w:w="562"/>
        <w:gridCol w:w="8364"/>
      </w:tblGrid>
      <w:tr w:rsidR="00F6557B" w:rsidRPr="00EE4979" w14:paraId="7870DABB" w14:textId="77777777" w:rsidTr="00F6557B">
        <w:tc>
          <w:tcPr>
            <w:tcW w:w="562" w:type="dxa"/>
          </w:tcPr>
          <w:p w14:paraId="560C277F" w14:textId="02F1A163" w:rsidR="00F6557B" w:rsidRPr="00930049" w:rsidRDefault="00F6557B" w:rsidP="00B95D29">
            <w:pPr>
              <w:rPr>
                <w:rFonts w:ascii="Arial" w:hAnsi="Arial" w:cs="Arial"/>
                <w:lang w:val="fr-FR"/>
              </w:rPr>
            </w:pPr>
            <w:r>
              <w:rPr>
                <w:rFonts w:ascii="Arial" w:hAnsi="Arial" w:cs="Arial"/>
                <w:lang w:val="fr-FR"/>
              </w:rPr>
              <w:t>12.</w:t>
            </w:r>
          </w:p>
        </w:tc>
        <w:tc>
          <w:tcPr>
            <w:tcW w:w="8364" w:type="dxa"/>
          </w:tcPr>
          <w:p w14:paraId="2B542075" w14:textId="5649EF43" w:rsidR="00F6557B" w:rsidRPr="00930049" w:rsidRDefault="00F6557B" w:rsidP="00B95D29">
            <w:pPr>
              <w:rPr>
                <w:rFonts w:ascii="Arial" w:hAnsi="Arial" w:cs="Arial"/>
              </w:rPr>
            </w:pPr>
            <w:r w:rsidRPr="00930049">
              <w:rPr>
                <w:rFonts w:ascii="Arial" w:hAnsi="Arial" w:cs="Arial"/>
              </w:rPr>
              <w:t xml:space="preserve">Opdrachtnemer biedt een gekwalificeerde contactpersoon + vervanger. Hiervan is sprake indien de contactpersoon en, indien deze niet aanwezig c.q. bereikbaar is, diens vervanger, tussen 09.00 en 17.00 uur </w:t>
            </w:r>
            <w:r>
              <w:rPr>
                <w:rFonts w:ascii="Arial" w:hAnsi="Arial" w:cs="Arial"/>
              </w:rPr>
              <w:t xml:space="preserve">telefonisch (en per e-mail) </w:t>
            </w:r>
            <w:r w:rsidRPr="00930049">
              <w:rPr>
                <w:rFonts w:ascii="Arial" w:hAnsi="Arial" w:cs="Arial"/>
              </w:rPr>
              <w:t>bereikbaar is</w:t>
            </w:r>
            <w:r>
              <w:rPr>
                <w:rFonts w:ascii="Arial" w:hAnsi="Arial" w:cs="Arial"/>
              </w:rPr>
              <w:t xml:space="preserve"> </w:t>
            </w:r>
            <w:r w:rsidRPr="00930049">
              <w:rPr>
                <w:rFonts w:ascii="Arial" w:hAnsi="Arial" w:cs="Arial"/>
              </w:rPr>
              <w:t>en er geen sprake is van lange wachttijden aan de telefoon (niet langer dan 1 minuut). Vragen betreffende de bulkbestelling worden binnen 24 uur met een oplossing beantwoord (werkdagen). Op vragen bij overige bestellingen lopende het schooljaar geldt een reactietijd van 48 uur (werkdagen). De contactpersoon en diens vervanger zullen zoveel mogelijk tijdens de duur van de Overeenkomst voor Opdrachtgever aanspreekpunt blijven.</w:t>
            </w:r>
          </w:p>
        </w:tc>
      </w:tr>
      <w:tr w:rsidR="00F6557B" w:rsidRPr="00EE4979" w14:paraId="288894D2" w14:textId="77777777" w:rsidTr="00F6557B">
        <w:tc>
          <w:tcPr>
            <w:tcW w:w="562" w:type="dxa"/>
          </w:tcPr>
          <w:p w14:paraId="1C844134" w14:textId="2EA6F472" w:rsidR="00F6557B" w:rsidRPr="00DD1196" w:rsidRDefault="00F6557B" w:rsidP="00B95D29">
            <w:pPr>
              <w:rPr>
                <w:rFonts w:ascii="Arial" w:hAnsi="Arial" w:cs="Arial"/>
              </w:rPr>
            </w:pPr>
            <w:r w:rsidRPr="00DD1196">
              <w:rPr>
                <w:rFonts w:ascii="Arial" w:hAnsi="Arial" w:cs="Arial"/>
              </w:rPr>
              <w:t>13.</w:t>
            </w:r>
          </w:p>
        </w:tc>
        <w:tc>
          <w:tcPr>
            <w:tcW w:w="8364" w:type="dxa"/>
          </w:tcPr>
          <w:p w14:paraId="18C638BE" w14:textId="2DBF18D0" w:rsidR="00F6557B" w:rsidRPr="007E2231" w:rsidRDefault="00F6557B" w:rsidP="00B95D29">
            <w:pPr>
              <w:rPr>
                <w:rFonts w:ascii="Arial" w:hAnsi="Arial" w:cs="Arial"/>
                <w:color w:val="FF0000"/>
              </w:rPr>
            </w:pPr>
            <w:r w:rsidRPr="00DD1196">
              <w:rPr>
                <w:rFonts w:ascii="Arial" w:hAnsi="Arial" w:cs="Arial"/>
              </w:rPr>
              <w:t xml:space="preserve">Opdrachtnemer biedt een gekwalificeerde helpdesk bij toegangs- en/of beschikbaarheidsproblemen van de digitale leermiddelen. De helpdesk is tussen 09.00 en 17.00 uur telefonisch (en per e-mail) op werkdagen bereikbaar. Er is geen sprake van lange wachttijden aan de telefoon (niet langer dan 1 minuut). Op vragen wordt binnen 48 uur (werkdagen) </w:t>
            </w:r>
            <w:r>
              <w:rPr>
                <w:rFonts w:ascii="Arial" w:hAnsi="Arial" w:cs="Arial"/>
              </w:rPr>
              <w:t>inhoudelijk</w:t>
            </w:r>
            <w:r w:rsidRPr="00DD1196">
              <w:rPr>
                <w:rFonts w:ascii="Arial" w:hAnsi="Arial" w:cs="Arial"/>
              </w:rPr>
              <w:t xml:space="preserve"> gereageerd</w:t>
            </w:r>
            <w:r>
              <w:rPr>
                <w:rFonts w:ascii="Arial" w:hAnsi="Arial" w:cs="Arial"/>
              </w:rPr>
              <w:t xml:space="preserve"> en binnen 72 uur (werkdagen) met een oplossing</w:t>
            </w:r>
            <w:r w:rsidRPr="00DD1196">
              <w:rPr>
                <w:rFonts w:ascii="Arial" w:hAnsi="Arial" w:cs="Arial"/>
              </w:rPr>
              <w:t xml:space="preserve">. </w:t>
            </w:r>
          </w:p>
        </w:tc>
      </w:tr>
      <w:tr w:rsidR="00F6557B" w:rsidRPr="00EE4979" w14:paraId="250450F9" w14:textId="77777777" w:rsidTr="00F6557B">
        <w:tc>
          <w:tcPr>
            <w:tcW w:w="562" w:type="dxa"/>
          </w:tcPr>
          <w:p w14:paraId="1AC203EC" w14:textId="1F57476E" w:rsidR="00F6557B" w:rsidRPr="00DD1196" w:rsidRDefault="00F6557B" w:rsidP="00B95D29">
            <w:pPr>
              <w:rPr>
                <w:rFonts w:ascii="Arial" w:hAnsi="Arial" w:cs="Arial"/>
              </w:rPr>
            </w:pPr>
            <w:r>
              <w:rPr>
                <w:rFonts w:ascii="Arial" w:hAnsi="Arial" w:cs="Arial"/>
              </w:rPr>
              <w:t>14.</w:t>
            </w:r>
          </w:p>
        </w:tc>
        <w:tc>
          <w:tcPr>
            <w:tcW w:w="8364" w:type="dxa"/>
          </w:tcPr>
          <w:p w14:paraId="156B38EC" w14:textId="77777777" w:rsidR="00F6557B" w:rsidRPr="00741A3F" w:rsidRDefault="00F6557B" w:rsidP="00741A3F">
            <w:pPr>
              <w:rPr>
                <w:rFonts w:ascii="Arial" w:hAnsi="Arial" w:cs="Arial"/>
              </w:rPr>
            </w:pPr>
            <w:r w:rsidRPr="00741A3F">
              <w:rPr>
                <w:rFonts w:ascii="Arial" w:hAnsi="Arial" w:cs="Arial"/>
              </w:rPr>
              <w:t>Opdrachtnemer biedt communicatie en service richting Opdrachtgever, zodra levertijden dan wel het geoffreerde Foutenpercentage niet gerealiseerd worden, die voldoet aan:</w:t>
            </w:r>
          </w:p>
          <w:p w14:paraId="4D735FB2" w14:textId="77777777" w:rsidR="00F6557B" w:rsidRPr="002B6F38" w:rsidRDefault="00F6557B" w:rsidP="00741A3F">
            <w:pPr>
              <w:pStyle w:val="Lijstalinea"/>
              <w:numPr>
                <w:ilvl w:val="0"/>
                <w:numId w:val="20"/>
              </w:numPr>
              <w:rPr>
                <w:rFonts w:ascii="Arial" w:hAnsi="Arial" w:cs="Arial"/>
              </w:rPr>
            </w:pPr>
            <w:r w:rsidRPr="002B6F38">
              <w:rPr>
                <w:rFonts w:ascii="Arial" w:hAnsi="Arial" w:cs="Arial"/>
              </w:rPr>
              <w:t>snelle en transparante informatie, waaronder informatie over verwachte levertijden</w:t>
            </w:r>
          </w:p>
          <w:p w14:paraId="201D4117" w14:textId="48F2BD1B" w:rsidR="00F6557B" w:rsidRPr="00741A3F" w:rsidRDefault="00F6557B" w:rsidP="00B95D29">
            <w:pPr>
              <w:pStyle w:val="Lijstalinea"/>
              <w:numPr>
                <w:ilvl w:val="0"/>
                <w:numId w:val="20"/>
              </w:numPr>
              <w:rPr>
                <w:rFonts w:ascii="Arial" w:hAnsi="Arial" w:cs="Arial"/>
              </w:rPr>
            </w:pPr>
            <w:r w:rsidRPr="002B6F38">
              <w:rPr>
                <w:rFonts w:ascii="Arial" w:hAnsi="Arial" w:cs="Arial"/>
              </w:rPr>
              <w:t>het bieden van oplossingen voor het te hoge Foutenpercentage dan wel de te late Levering.</w:t>
            </w:r>
          </w:p>
        </w:tc>
      </w:tr>
      <w:tr w:rsidR="00F6557B" w:rsidRPr="00EE4979" w14:paraId="3BDCF32A" w14:textId="77777777" w:rsidTr="00F6557B">
        <w:tc>
          <w:tcPr>
            <w:tcW w:w="562" w:type="dxa"/>
          </w:tcPr>
          <w:p w14:paraId="46459CD1" w14:textId="6EF7DCD1" w:rsidR="00F6557B" w:rsidRDefault="00F6557B" w:rsidP="00B95D29">
            <w:pPr>
              <w:rPr>
                <w:rFonts w:ascii="Arial" w:hAnsi="Arial" w:cs="Arial"/>
              </w:rPr>
            </w:pPr>
            <w:r>
              <w:rPr>
                <w:rFonts w:ascii="Arial" w:hAnsi="Arial" w:cs="Arial"/>
              </w:rPr>
              <w:t>15.</w:t>
            </w:r>
          </w:p>
        </w:tc>
        <w:tc>
          <w:tcPr>
            <w:tcW w:w="8364" w:type="dxa"/>
          </w:tcPr>
          <w:p w14:paraId="779DD2BE" w14:textId="31AD47C9" w:rsidR="00F6557B" w:rsidRPr="00741A3F" w:rsidRDefault="00F6557B" w:rsidP="00741A3F">
            <w:pPr>
              <w:rPr>
                <w:rFonts w:ascii="Arial" w:hAnsi="Arial" w:cs="Arial"/>
              </w:rPr>
            </w:pPr>
            <w:r w:rsidRPr="00DA33DC">
              <w:rPr>
                <w:rFonts w:ascii="Arial" w:hAnsi="Arial" w:cs="Arial"/>
              </w:rPr>
              <w:t>Opdrachtnemer zal Opdrachtgever adviseren middels bruikbare managementinformatie op welke wijze kosten beperkt kunnen worden. Opdrachtgever biedt managementinformatie die ingaat op de vergelijking van het gebruik van methoden en het gemiddelde prijzenpakket.</w:t>
            </w:r>
          </w:p>
        </w:tc>
      </w:tr>
      <w:tr w:rsidR="00F6557B" w:rsidRPr="00EE4979" w14:paraId="5074EA71" w14:textId="77777777" w:rsidTr="00F6557B">
        <w:tc>
          <w:tcPr>
            <w:tcW w:w="562" w:type="dxa"/>
          </w:tcPr>
          <w:p w14:paraId="3AEA1B6D" w14:textId="38BE44C5" w:rsidR="00F6557B" w:rsidRDefault="00F6557B" w:rsidP="00B95D29">
            <w:pPr>
              <w:rPr>
                <w:rFonts w:ascii="Arial" w:hAnsi="Arial" w:cs="Arial"/>
              </w:rPr>
            </w:pPr>
            <w:r>
              <w:rPr>
                <w:rFonts w:ascii="Arial" w:hAnsi="Arial" w:cs="Arial"/>
              </w:rPr>
              <w:t>16.</w:t>
            </w:r>
          </w:p>
        </w:tc>
        <w:tc>
          <w:tcPr>
            <w:tcW w:w="8364" w:type="dxa"/>
          </w:tcPr>
          <w:p w14:paraId="553CE5D1" w14:textId="5E0F9C58" w:rsidR="00F6557B" w:rsidRPr="0086060F" w:rsidRDefault="004A697E" w:rsidP="0086060F">
            <w:pPr>
              <w:rPr>
                <w:rFonts w:ascii="Arial" w:hAnsi="Arial" w:cs="Arial"/>
              </w:rPr>
            </w:pPr>
            <w:r>
              <w:rPr>
                <w:rFonts w:ascii="Arial" w:hAnsi="Arial" w:cs="Arial"/>
              </w:rPr>
              <w:t>Jaarlijks in november</w:t>
            </w:r>
            <w:r w:rsidR="00F6557B" w:rsidRPr="0086060F">
              <w:rPr>
                <w:rFonts w:ascii="Arial" w:hAnsi="Arial" w:cs="Arial"/>
              </w:rPr>
              <w:t xml:space="preserve"> vindt een voortgangsgesprek plaats tussen Opdrachtgever en Opdrachtnemer waarin de volgende managementinformatie besproken zal worden:</w:t>
            </w:r>
          </w:p>
          <w:p w14:paraId="422AEA22" w14:textId="550A26C1" w:rsidR="00F6557B" w:rsidRPr="00DA33DC" w:rsidRDefault="00F6557B" w:rsidP="00741A3F">
            <w:pPr>
              <w:rPr>
                <w:rFonts w:ascii="Arial" w:hAnsi="Arial" w:cs="Arial"/>
              </w:rPr>
            </w:pPr>
            <w:r w:rsidRPr="0086060F">
              <w:rPr>
                <w:rFonts w:ascii="Arial" w:hAnsi="Arial" w:cs="Arial"/>
              </w:rPr>
              <w:t>financiële resultaten: in hoeverre blijven de kosten binnen het budget in relatie tot de forecast; aantal retourzendingen i.v.m. foutieve levering; het leveringspercentage; eventuele klachten; beschikbaarheid van de digitale leermiddelen.</w:t>
            </w:r>
          </w:p>
        </w:tc>
      </w:tr>
      <w:tr w:rsidR="00F6557B" w:rsidRPr="00EE4979" w14:paraId="29757AF7" w14:textId="77777777" w:rsidTr="00F6557B">
        <w:tc>
          <w:tcPr>
            <w:tcW w:w="562" w:type="dxa"/>
          </w:tcPr>
          <w:p w14:paraId="3C506185" w14:textId="38096A91" w:rsidR="00F6557B" w:rsidRDefault="00F6557B" w:rsidP="00B95D29">
            <w:pPr>
              <w:rPr>
                <w:rFonts w:ascii="Arial" w:hAnsi="Arial" w:cs="Arial"/>
              </w:rPr>
            </w:pPr>
            <w:r>
              <w:rPr>
                <w:rFonts w:ascii="Arial" w:hAnsi="Arial" w:cs="Arial"/>
              </w:rPr>
              <w:t>17.</w:t>
            </w:r>
          </w:p>
        </w:tc>
        <w:tc>
          <w:tcPr>
            <w:tcW w:w="8364" w:type="dxa"/>
          </w:tcPr>
          <w:p w14:paraId="72BA02AE" w14:textId="78CAC2C0" w:rsidR="00F6557B" w:rsidRPr="00DA33DC" w:rsidRDefault="00F6557B" w:rsidP="00741A3F">
            <w:pPr>
              <w:rPr>
                <w:rFonts w:ascii="Arial" w:hAnsi="Arial" w:cs="Arial"/>
              </w:rPr>
            </w:pPr>
            <w:r w:rsidRPr="00CB25AE">
              <w:rPr>
                <w:rFonts w:ascii="Arial" w:hAnsi="Arial" w:cs="Arial"/>
              </w:rPr>
              <w:t>Elke vorm van communicatie door Opdrachtnemer vindt plaats in goed en begrijpelijk Nederlands.</w:t>
            </w:r>
          </w:p>
        </w:tc>
      </w:tr>
    </w:tbl>
    <w:p w14:paraId="1B4C7DE1" w14:textId="77777777" w:rsidR="00D55886" w:rsidRPr="002B6F38" w:rsidRDefault="00D55886" w:rsidP="00FE7EC7">
      <w:pPr>
        <w:pStyle w:val="Lijstalinea"/>
        <w:rPr>
          <w:rFonts w:ascii="Arial" w:hAnsi="Arial" w:cs="Arial"/>
        </w:rPr>
      </w:pPr>
    </w:p>
    <w:p w14:paraId="6085DA35" w14:textId="696B6590" w:rsidR="00B61205" w:rsidRDefault="00B61205" w:rsidP="00FE7EC7">
      <w:pPr>
        <w:pStyle w:val="Kop2"/>
        <w:rPr>
          <w:rFonts w:ascii="Arial" w:hAnsi="Arial" w:cs="Arial"/>
          <w:color w:val="auto"/>
          <w:sz w:val="24"/>
          <w:szCs w:val="24"/>
        </w:rPr>
      </w:pPr>
      <w:r w:rsidRPr="002B6F38">
        <w:rPr>
          <w:rFonts w:ascii="Arial" w:hAnsi="Arial" w:cs="Arial"/>
          <w:color w:val="auto"/>
          <w:sz w:val="24"/>
          <w:szCs w:val="24"/>
        </w:rPr>
        <w:t xml:space="preserve">Eisen </w:t>
      </w:r>
      <w:r w:rsidR="000C6791" w:rsidRPr="002B6F38">
        <w:rPr>
          <w:rFonts w:ascii="Arial" w:hAnsi="Arial" w:cs="Arial"/>
          <w:color w:val="auto"/>
          <w:sz w:val="24"/>
          <w:szCs w:val="24"/>
        </w:rPr>
        <w:t>t.a.v. Leermiddelen</w:t>
      </w:r>
    </w:p>
    <w:tbl>
      <w:tblPr>
        <w:tblStyle w:val="Tabelraster"/>
        <w:tblW w:w="0" w:type="auto"/>
        <w:tblLook w:val="04A0" w:firstRow="1" w:lastRow="0" w:firstColumn="1" w:lastColumn="0" w:noHBand="0" w:noVBand="1"/>
      </w:tblPr>
      <w:tblGrid>
        <w:gridCol w:w="522"/>
        <w:gridCol w:w="8404"/>
      </w:tblGrid>
      <w:tr w:rsidR="007D61FC" w14:paraId="7775B8E5" w14:textId="77777777" w:rsidTr="007D61FC">
        <w:tc>
          <w:tcPr>
            <w:tcW w:w="522" w:type="dxa"/>
          </w:tcPr>
          <w:p w14:paraId="283A7320" w14:textId="566F7EDA" w:rsidR="007D61FC" w:rsidRPr="00F97A5C" w:rsidRDefault="007D61FC" w:rsidP="00080C1F">
            <w:pPr>
              <w:rPr>
                <w:rFonts w:ascii="Arial" w:hAnsi="Arial" w:cs="Arial"/>
              </w:rPr>
            </w:pPr>
            <w:r w:rsidRPr="00F97A5C">
              <w:rPr>
                <w:rFonts w:ascii="Arial" w:hAnsi="Arial" w:cs="Arial"/>
              </w:rPr>
              <w:t>18.</w:t>
            </w:r>
          </w:p>
        </w:tc>
        <w:tc>
          <w:tcPr>
            <w:tcW w:w="8404" w:type="dxa"/>
          </w:tcPr>
          <w:p w14:paraId="655F6485" w14:textId="504B0966" w:rsidR="007D61FC" w:rsidRPr="00F97A5C" w:rsidRDefault="007D61FC" w:rsidP="00080C1F">
            <w:pPr>
              <w:rPr>
                <w:rFonts w:ascii="Arial" w:hAnsi="Arial" w:cs="Arial"/>
              </w:rPr>
            </w:pPr>
            <w:r w:rsidRPr="00F97A5C">
              <w:rPr>
                <w:rFonts w:ascii="Arial" w:hAnsi="Arial" w:cs="Arial"/>
              </w:rPr>
              <w:t>Opdrachtgever wil het recht voorbehouden om de komende jaren mogelijk voor deelname aan innovatieve projecten op het gebied van Leermiddelen van uitgevers of andere aanbieders te kiezen. Indien Inschrijver deze niet kan bieden, dan heeft Opdrachtgever het recht deze pilot elders af te nemen. Inschrijver gaat hiermee akkoord.</w:t>
            </w:r>
          </w:p>
        </w:tc>
      </w:tr>
      <w:tr w:rsidR="007D61FC" w14:paraId="2E107339" w14:textId="77777777" w:rsidTr="007D61FC">
        <w:tc>
          <w:tcPr>
            <w:tcW w:w="522" w:type="dxa"/>
          </w:tcPr>
          <w:p w14:paraId="7A431C6E" w14:textId="1D36A627" w:rsidR="007D61FC" w:rsidRDefault="007D61FC" w:rsidP="00080C1F">
            <w:r>
              <w:t>19.</w:t>
            </w:r>
          </w:p>
        </w:tc>
        <w:tc>
          <w:tcPr>
            <w:tcW w:w="8404" w:type="dxa"/>
          </w:tcPr>
          <w:p w14:paraId="651082E9" w14:textId="2E394B01" w:rsidR="007D61FC" w:rsidRPr="00086E73" w:rsidRDefault="007D61FC" w:rsidP="00086E73">
            <w:pPr>
              <w:rPr>
                <w:rFonts w:ascii="Arial" w:hAnsi="Arial" w:cs="Arial"/>
              </w:rPr>
            </w:pPr>
            <w:r w:rsidRPr="00086E73">
              <w:rPr>
                <w:rFonts w:ascii="Arial" w:hAnsi="Arial" w:cs="Arial"/>
              </w:rPr>
              <w:t xml:space="preserve">Opdrachtgever wenst enkel nieuwe boeken geleverd te krijgen, geen gebruikte boeken. </w:t>
            </w:r>
          </w:p>
          <w:p w14:paraId="7BA68FE2" w14:textId="77777777" w:rsidR="007D61FC" w:rsidRDefault="007D61FC" w:rsidP="00080C1F"/>
        </w:tc>
      </w:tr>
    </w:tbl>
    <w:p w14:paraId="6F55097F" w14:textId="77777777" w:rsidR="00D55886" w:rsidRPr="002B6F38" w:rsidRDefault="00D55886" w:rsidP="00533510">
      <w:pPr>
        <w:spacing w:after="0"/>
        <w:rPr>
          <w:rFonts w:ascii="Arial" w:hAnsi="Arial" w:cs="Arial"/>
        </w:rPr>
      </w:pPr>
    </w:p>
    <w:p w14:paraId="2C5A3716" w14:textId="77777777" w:rsidR="000C6791" w:rsidRDefault="000C6791" w:rsidP="007E259A">
      <w:pPr>
        <w:pStyle w:val="Kop2"/>
        <w:spacing w:before="0"/>
        <w:rPr>
          <w:rFonts w:ascii="Arial" w:hAnsi="Arial" w:cs="Arial"/>
          <w:color w:val="auto"/>
          <w:sz w:val="24"/>
          <w:szCs w:val="24"/>
        </w:rPr>
      </w:pPr>
      <w:r w:rsidRPr="002B6F38">
        <w:rPr>
          <w:rFonts w:ascii="Arial" w:hAnsi="Arial" w:cs="Arial"/>
          <w:color w:val="auto"/>
          <w:sz w:val="24"/>
          <w:szCs w:val="24"/>
        </w:rPr>
        <w:t>Eisen t.a.v. prijzen</w:t>
      </w:r>
    </w:p>
    <w:tbl>
      <w:tblPr>
        <w:tblStyle w:val="Tabelraster"/>
        <w:tblW w:w="0" w:type="auto"/>
        <w:tblLook w:val="04A0" w:firstRow="1" w:lastRow="0" w:firstColumn="1" w:lastColumn="0" w:noHBand="0" w:noVBand="1"/>
      </w:tblPr>
      <w:tblGrid>
        <w:gridCol w:w="495"/>
        <w:gridCol w:w="8431"/>
      </w:tblGrid>
      <w:tr w:rsidR="00BE26AE" w14:paraId="33BE7B69" w14:textId="77777777" w:rsidTr="00BE26AE">
        <w:tc>
          <w:tcPr>
            <w:tcW w:w="495" w:type="dxa"/>
          </w:tcPr>
          <w:p w14:paraId="4FD618B2" w14:textId="6F4D2DC1" w:rsidR="00BE26AE" w:rsidRDefault="00BE26AE" w:rsidP="007861EB">
            <w:r>
              <w:t>20.</w:t>
            </w:r>
          </w:p>
        </w:tc>
        <w:tc>
          <w:tcPr>
            <w:tcW w:w="8431" w:type="dxa"/>
          </w:tcPr>
          <w:p w14:paraId="295712A1" w14:textId="14DD444D" w:rsidR="00BE26AE" w:rsidRDefault="00BE26AE" w:rsidP="007861EB">
            <w:pPr>
              <w:rPr>
                <w:rFonts w:ascii="Arial" w:hAnsi="Arial" w:cs="Arial"/>
              </w:rPr>
            </w:pPr>
            <w:r>
              <w:rPr>
                <w:rFonts w:ascii="Arial" w:hAnsi="Arial" w:cs="Arial"/>
              </w:rPr>
              <w:t>Opdrachtnemer gaat akkoord met de volgende uitgangspunten:</w:t>
            </w:r>
          </w:p>
          <w:p w14:paraId="77764DE5" w14:textId="6A305CCF" w:rsidR="00BE26AE" w:rsidRDefault="00BE26AE" w:rsidP="00176F66">
            <w:pPr>
              <w:pStyle w:val="Lijstalinea"/>
              <w:numPr>
                <w:ilvl w:val="0"/>
                <w:numId w:val="26"/>
              </w:numPr>
              <w:rPr>
                <w:rFonts w:ascii="Arial" w:hAnsi="Arial" w:cs="Arial"/>
              </w:rPr>
            </w:pPr>
            <w:r w:rsidRPr="00525F1F">
              <w:rPr>
                <w:rFonts w:ascii="Arial" w:hAnsi="Arial" w:cs="Arial"/>
              </w:rPr>
              <w:t xml:space="preserve">Bijlage 4 geeft de </w:t>
            </w:r>
            <w:r w:rsidR="00627428">
              <w:rPr>
                <w:rFonts w:ascii="Arial" w:hAnsi="Arial" w:cs="Arial"/>
              </w:rPr>
              <w:t>(concept)</w:t>
            </w:r>
            <w:r w:rsidRPr="00525F1F">
              <w:rPr>
                <w:rFonts w:ascii="Arial" w:hAnsi="Arial" w:cs="Arial"/>
              </w:rPr>
              <w:t>Leermiddelenlijst van Opdrachtgever weer van 202</w:t>
            </w:r>
            <w:r w:rsidR="0020461D">
              <w:rPr>
                <w:rFonts w:ascii="Arial" w:hAnsi="Arial" w:cs="Arial"/>
              </w:rPr>
              <w:t>2</w:t>
            </w:r>
            <w:r w:rsidRPr="00525F1F">
              <w:rPr>
                <w:rFonts w:ascii="Arial" w:hAnsi="Arial" w:cs="Arial"/>
              </w:rPr>
              <w:t>/202</w:t>
            </w:r>
            <w:r w:rsidR="0020461D">
              <w:rPr>
                <w:rFonts w:ascii="Arial" w:hAnsi="Arial" w:cs="Arial"/>
              </w:rPr>
              <w:t>3</w:t>
            </w:r>
            <w:r w:rsidRPr="00525F1F">
              <w:rPr>
                <w:rFonts w:ascii="Arial" w:hAnsi="Arial" w:cs="Arial"/>
              </w:rPr>
              <w:t>. De uiteindelijke bestelling door Opdrachtgever kan afwijken van deze Leermiddelenlijst gedurende de looptijd van de Overeenkomst.</w:t>
            </w:r>
          </w:p>
          <w:p w14:paraId="14A99210" w14:textId="4F9DAF82" w:rsidR="00BE26AE" w:rsidRDefault="00BE26AE" w:rsidP="00176F66">
            <w:pPr>
              <w:pStyle w:val="Lijstalinea"/>
              <w:numPr>
                <w:ilvl w:val="0"/>
                <w:numId w:val="26"/>
              </w:numPr>
              <w:rPr>
                <w:rFonts w:ascii="Arial" w:hAnsi="Arial" w:cs="Arial"/>
              </w:rPr>
            </w:pPr>
            <w:r w:rsidRPr="002B6F38">
              <w:rPr>
                <w:rFonts w:ascii="Arial" w:hAnsi="Arial" w:cs="Arial"/>
              </w:rPr>
              <w:lastRenderedPageBreak/>
              <w:t xml:space="preserve">Opdrachtgever vraagt </w:t>
            </w:r>
            <w:r>
              <w:rPr>
                <w:rFonts w:ascii="Arial" w:hAnsi="Arial" w:cs="Arial"/>
              </w:rPr>
              <w:t>Inschrijver</w:t>
            </w:r>
            <w:r w:rsidRPr="002B6F38">
              <w:rPr>
                <w:rFonts w:ascii="Arial" w:hAnsi="Arial" w:cs="Arial"/>
              </w:rPr>
              <w:t xml:space="preserve"> een Kortingspercentage te offreren voor de levering van nieuwe Leermiddelen. De Korting wordt verkregen door de Consumentenprijs excl. BTW van het betreffende Leermiddel te vermenigvuldigen met het Kortingspercentage dat Inschrijver offreert.</w:t>
            </w:r>
          </w:p>
          <w:p w14:paraId="329B3660" w14:textId="77777777" w:rsidR="00BE26AE" w:rsidRPr="002B6F38" w:rsidRDefault="00BE26AE" w:rsidP="00176F66">
            <w:pPr>
              <w:pStyle w:val="Lijstalinea"/>
              <w:numPr>
                <w:ilvl w:val="0"/>
                <w:numId w:val="26"/>
              </w:numPr>
              <w:rPr>
                <w:rFonts w:ascii="Arial" w:hAnsi="Arial" w:cs="Arial"/>
              </w:rPr>
            </w:pPr>
            <w:r w:rsidRPr="002B6F38">
              <w:rPr>
                <w:rFonts w:ascii="Arial" w:hAnsi="Arial" w:cs="Arial"/>
              </w:rPr>
              <w:t xml:space="preserve">De Kortingspercentages staan vast gedurende de looptijd van de Overeenkomst. </w:t>
            </w:r>
          </w:p>
          <w:p w14:paraId="0781D087" w14:textId="41C2E50A" w:rsidR="00BE26AE" w:rsidRPr="00176F66" w:rsidRDefault="00BE26AE" w:rsidP="00176F66">
            <w:pPr>
              <w:pStyle w:val="Lijstalinea"/>
              <w:numPr>
                <w:ilvl w:val="0"/>
                <w:numId w:val="26"/>
              </w:numPr>
              <w:rPr>
                <w:rFonts w:ascii="Arial" w:hAnsi="Arial" w:cs="Arial"/>
              </w:rPr>
            </w:pPr>
            <w:r w:rsidRPr="00176F66">
              <w:rPr>
                <w:rFonts w:ascii="Arial" w:hAnsi="Arial" w:cs="Arial"/>
              </w:rPr>
              <w:t xml:space="preserve">Consumentenprijs minus Korting zijn inclusief alle kosten die Inschrijver bij Opdrachtgever in rekening zal brengen. Niet in de offerte genoemde kosten kunnen niet alsnog in rekening worden gebracht. </w:t>
            </w:r>
          </w:p>
          <w:p w14:paraId="637E3FB3" w14:textId="4AEB3D1F" w:rsidR="00BE26AE" w:rsidRPr="0084545F" w:rsidRDefault="00BE26AE" w:rsidP="0084545F">
            <w:pPr>
              <w:pStyle w:val="Lijstalinea"/>
              <w:numPr>
                <w:ilvl w:val="0"/>
                <w:numId w:val="26"/>
              </w:numPr>
              <w:rPr>
                <w:rFonts w:ascii="Arial" w:hAnsi="Arial" w:cs="Arial"/>
              </w:rPr>
            </w:pPr>
            <w:r w:rsidRPr="002B6F38">
              <w:rPr>
                <w:rFonts w:ascii="Arial" w:hAnsi="Arial" w:cs="Arial"/>
              </w:rPr>
              <w:t xml:space="preserve">Anderszins vormgegeven prijsinformatie wordt niet in behandeling genomen. </w:t>
            </w:r>
          </w:p>
        </w:tc>
      </w:tr>
    </w:tbl>
    <w:p w14:paraId="201AA98F" w14:textId="77777777" w:rsidR="007861EB" w:rsidRPr="007861EB" w:rsidRDefault="007861EB" w:rsidP="007861EB"/>
    <w:p w14:paraId="56B320A2" w14:textId="77777777" w:rsidR="00D55886" w:rsidRPr="002B6F38" w:rsidRDefault="00D55886" w:rsidP="00FE7EC7">
      <w:pPr>
        <w:spacing w:after="0"/>
        <w:ind w:firstLine="708"/>
        <w:rPr>
          <w:rFonts w:ascii="Arial" w:hAnsi="Arial" w:cs="Arial"/>
        </w:rPr>
      </w:pPr>
    </w:p>
    <w:p w14:paraId="30F7D9CB" w14:textId="77777777" w:rsidR="006434D2" w:rsidRDefault="006434D2" w:rsidP="007E259A">
      <w:pPr>
        <w:spacing w:after="0"/>
        <w:rPr>
          <w:rFonts w:ascii="Arial" w:hAnsi="Arial" w:cs="Arial"/>
          <w:b/>
          <w:sz w:val="24"/>
          <w:szCs w:val="24"/>
        </w:rPr>
      </w:pPr>
      <w:r w:rsidRPr="002B6F38">
        <w:rPr>
          <w:rFonts w:ascii="Arial" w:hAnsi="Arial" w:cs="Arial"/>
          <w:b/>
          <w:sz w:val="24"/>
          <w:szCs w:val="24"/>
        </w:rPr>
        <w:t xml:space="preserve">Overeenkomst </w:t>
      </w:r>
    </w:p>
    <w:tbl>
      <w:tblPr>
        <w:tblStyle w:val="Tabelraster"/>
        <w:tblW w:w="0" w:type="auto"/>
        <w:tblLook w:val="04A0" w:firstRow="1" w:lastRow="0" w:firstColumn="1" w:lastColumn="0" w:noHBand="0" w:noVBand="1"/>
      </w:tblPr>
      <w:tblGrid>
        <w:gridCol w:w="522"/>
        <w:gridCol w:w="8404"/>
      </w:tblGrid>
      <w:tr w:rsidR="00BE26AE" w14:paraId="595CD53C" w14:textId="77777777" w:rsidTr="00BE26AE">
        <w:tc>
          <w:tcPr>
            <w:tcW w:w="522" w:type="dxa"/>
          </w:tcPr>
          <w:p w14:paraId="739C106F" w14:textId="4F56E1A9" w:rsidR="00BE26AE" w:rsidRDefault="00BE26AE" w:rsidP="007E259A">
            <w:pPr>
              <w:rPr>
                <w:rFonts w:ascii="Arial" w:hAnsi="Arial" w:cs="Arial"/>
              </w:rPr>
            </w:pPr>
            <w:r>
              <w:rPr>
                <w:rFonts w:ascii="Arial" w:hAnsi="Arial" w:cs="Arial"/>
              </w:rPr>
              <w:t>21.</w:t>
            </w:r>
          </w:p>
        </w:tc>
        <w:tc>
          <w:tcPr>
            <w:tcW w:w="8404" w:type="dxa"/>
          </w:tcPr>
          <w:p w14:paraId="452F668A" w14:textId="3FA985CB" w:rsidR="00BE26AE" w:rsidRDefault="00BE26AE" w:rsidP="007E259A">
            <w:pPr>
              <w:rPr>
                <w:rFonts w:ascii="Arial" w:hAnsi="Arial" w:cs="Arial"/>
              </w:rPr>
            </w:pPr>
            <w:r w:rsidRPr="00533510">
              <w:rPr>
                <w:rFonts w:ascii="Arial" w:hAnsi="Arial" w:cs="Arial"/>
              </w:rPr>
              <w:t xml:space="preserve">Inschrijver stemt in met de Overeenkomst en voorwaarden die in concept als Bijlage zijn bijgevoegd. De Overeenkomst zal gedurende de Offerteaanvraagperiode definitief worden vastgesteld en door middel van een Nota van Inlichtingen aan Inschrijvers worden medegedeeld. </w:t>
            </w:r>
          </w:p>
        </w:tc>
      </w:tr>
    </w:tbl>
    <w:p w14:paraId="2AE14771" w14:textId="77777777" w:rsidR="00533510" w:rsidRPr="002B6F38" w:rsidRDefault="00533510" w:rsidP="007E259A">
      <w:pPr>
        <w:spacing w:after="0"/>
        <w:rPr>
          <w:rFonts w:ascii="Arial" w:hAnsi="Arial" w:cs="Arial"/>
        </w:rPr>
      </w:pPr>
    </w:p>
    <w:p w14:paraId="38D11638" w14:textId="77777777" w:rsidR="006B5F95" w:rsidRPr="002B6F38" w:rsidRDefault="006B5F95" w:rsidP="006B5F95">
      <w:pPr>
        <w:pStyle w:val="Lijstalinea"/>
        <w:ind w:left="360"/>
        <w:rPr>
          <w:rFonts w:ascii="Arial" w:hAnsi="Arial" w:cs="Arial"/>
        </w:rPr>
      </w:pPr>
      <w:r w:rsidRPr="002B6F38">
        <w:rPr>
          <w:rFonts w:ascii="Arial" w:hAnsi="Arial" w:cs="Arial"/>
        </w:rPr>
        <w:t>Akkoordverklaring Programma van Eisen</w:t>
      </w:r>
    </w:p>
    <w:p w14:paraId="484E3AFC" w14:textId="77777777" w:rsidR="006B5F95" w:rsidRPr="002B6F38" w:rsidRDefault="006B5F95" w:rsidP="006B5F95">
      <w:pPr>
        <w:pStyle w:val="Lijstalinea"/>
        <w:ind w:left="360"/>
        <w:rPr>
          <w:rFonts w:ascii="Arial" w:hAnsi="Arial" w:cs="Arial"/>
        </w:rPr>
      </w:pPr>
    </w:p>
    <w:p w14:paraId="7C39AAD0" w14:textId="77777777" w:rsidR="006B5F95" w:rsidRPr="002B6F38" w:rsidRDefault="006B5F95" w:rsidP="006B5F95">
      <w:pPr>
        <w:pStyle w:val="Lijstalinea"/>
        <w:ind w:left="360"/>
        <w:rPr>
          <w:rFonts w:ascii="Arial" w:hAnsi="Arial" w:cs="Arial"/>
        </w:rPr>
      </w:pPr>
      <w:r w:rsidRPr="002B6F38">
        <w:rPr>
          <w:rFonts w:ascii="Arial" w:hAnsi="Arial" w:cs="Arial"/>
        </w:rPr>
        <w:t>Inschrijver,</w:t>
      </w:r>
    </w:p>
    <w:tbl>
      <w:tblPr>
        <w:tblStyle w:val="Tabelraster"/>
        <w:tblW w:w="8931" w:type="dxa"/>
        <w:tblInd w:w="-5" w:type="dxa"/>
        <w:tblLayout w:type="fixed"/>
        <w:tblLook w:val="04A0" w:firstRow="1" w:lastRow="0" w:firstColumn="1" w:lastColumn="0" w:noHBand="0" w:noVBand="1"/>
      </w:tblPr>
      <w:tblGrid>
        <w:gridCol w:w="4854"/>
        <w:gridCol w:w="4077"/>
      </w:tblGrid>
      <w:tr w:rsidR="006B5F95" w:rsidRPr="002B6F38" w14:paraId="3DBFC409" w14:textId="77777777" w:rsidTr="00BE26AE">
        <w:tc>
          <w:tcPr>
            <w:tcW w:w="4854" w:type="dxa"/>
          </w:tcPr>
          <w:p w14:paraId="4B5AE286" w14:textId="77777777" w:rsidR="006B5F95" w:rsidRPr="002B6F38" w:rsidRDefault="006B5F95" w:rsidP="006B5F95">
            <w:pPr>
              <w:pStyle w:val="Lijstalinea"/>
              <w:ind w:left="0"/>
              <w:rPr>
                <w:rFonts w:ascii="Arial" w:hAnsi="Arial" w:cs="Arial"/>
              </w:rPr>
            </w:pPr>
            <w:r w:rsidRPr="002B6F38">
              <w:rPr>
                <w:rFonts w:ascii="Arial" w:hAnsi="Arial" w:cs="Arial"/>
              </w:rPr>
              <w:t>Naam</w:t>
            </w:r>
          </w:p>
        </w:tc>
        <w:tc>
          <w:tcPr>
            <w:tcW w:w="4077" w:type="dxa"/>
          </w:tcPr>
          <w:p w14:paraId="78B11D58" w14:textId="77777777" w:rsidR="006B5F95" w:rsidRPr="002B6F38" w:rsidRDefault="006B5F95" w:rsidP="006B5F95">
            <w:pPr>
              <w:pStyle w:val="Lijstalinea"/>
              <w:ind w:left="0"/>
              <w:rPr>
                <w:rFonts w:ascii="Arial" w:hAnsi="Arial" w:cs="Arial"/>
              </w:rPr>
            </w:pPr>
          </w:p>
        </w:tc>
      </w:tr>
      <w:tr w:rsidR="006B5F95" w:rsidRPr="002B6F38" w14:paraId="6113A6DC" w14:textId="77777777" w:rsidTr="00BE26AE">
        <w:tc>
          <w:tcPr>
            <w:tcW w:w="4854" w:type="dxa"/>
          </w:tcPr>
          <w:p w14:paraId="00D06BE8" w14:textId="77777777" w:rsidR="006B5F95" w:rsidRPr="002B6F38" w:rsidRDefault="006B5F95" w:rsidP="006B5F95">
            <w:pPr>
              <w:pStyle w:val="Lijstalinea"/>
              <w:ind w:left="0"/>
              <w:rPr>
                <w:rFonts w:ascii="Arial" w:hAnsi="Arial" w:cs="Arial"/>
              </w:rPr>
            </w:pPr>
            <w:r w:rsidRPr="002B6F38">
              <w:rPr>
                <w:rFonts w:ascii="Arial" w:hAnsi="Arial" w:cs="Arial"/>
              </w:rPr>
              <w:t>Functie</w:t>
            </w:r>
          </w:p>
        </w:tc>
        <w:tc>
          <w:tcPr>
            <w:tcW w:w="4077" w:type="dxa"/>
          </w:tcPr>
          <w:p w14:paraId="56C86691" w14:textId="77777777" w:rsidR="006B5F95" w:rsidRPr="002B6F38" w:rsidRDefault="006B5F95" w:rsidP="006B5F95">
            <w:pPr>
              <w:pStyle w:val="Lijstalinea"/>
              <w:ind w:left="0"/>
              <w:rPr>
                <w:rFonts w:ascii="Arial" w:hAnsi="Arial" w:cs="Arial"/>
              </w:rPr>
            </w:pPr>
          </w:p>
        </w:tc>
      </w:tr>
      <w:tr w:rsidR="006B5F95" w:rsidRPr="002B6F38" w14:paraId="5CB1FD35" w14:textId="77777777" w:rsidTr="00BE26AE">
        <w:tc>
          <w:tcPr>
            <w:tcW w:w="4854" w:type="dxa"/>
          </w:tcPr>
          <w:p w14:paraId="49F53796" w14:textId="77777777" w:rsidR="006B5F95" w:rsidRPr="002B6F38" w:rsidRDefault="006B5F95" w:rsidP="006B5F95">
            <w:pPr>
              <w:pStyle w:val="Lijstalinea"/>
              <w:ind w:left="0"/>
              <w:rPr>
                <w:rFonts w:ascii="Arial" w:hAnsi="Arial" w:cs="Arial"/>
              </w:rPr>
            </w:pPr>
            <w:r w:rsidRPr="002B6F38">
              <w:rPr>
                <w:rFonts w:ascii="Arial" w:hAnsi="Arial" w:cs="Arial"/>
              </w:rPr>
              <w:t>Onderneming</w:t>
            </w:r>
          </w:p>
        </w:tc>
        <w:tc>
          <w:tcPr>
            <w:tcW w:w="4077" w:type="dxa"/>
          </w:tcPr>
          <w:p w14:paraId="5F626462" w14:textId="77777777" w:rsidR="006B5F95" w:rsidRPr="002B6F38" w:rsidRDefault="006B5F95" w:rsidP="006B5F95">
            <w:pPr>
              <w:pStyle w:val="Lijstalinea"/>
              <w:ind w:left="0"/>
              <w:rPr>
                <w:rFonts w:ascii="Arial" w:hAnsi="Arial" w:cs="Arial"/>
              </w:rPr>
            </w:pPr>
          </w:p>
        </w:tc>
      </w:tr>
      <w:tr w:rsidR="006B5F95" w:rsidRPr="002B6F38" w14:paraId="612EACC7" w14:textId="77777777" w:rsidTr="00BE26AE">
        <w:tc>
          <w:tcPr>
            <w:tcW w:w="4854" w:type="dxa"/>
          </w:tcPr>
          <w:p w14:paraId="334BD2E4" w14:textId="77777777" w:rsidR="006B5F95" w:rsidRPr="002B6F38" w:rsidRDefault="006B5F95" w:rsidP="006B5F95">
            <w:pPr>
              <w:pStyle w:val="Lijstalinea"/>
              <w:ind w:left="0"/>
              <w:rPr>
                <w:rFonts w:ascii="Arial" w:hAnsi="Arial" w:cs="Arial"/>
              </w:rPr>
            </w:pPr>
            <w:r w:rsidRPr="002B6F38">
              <w:rPr>
                <w:rFonts w:ascii="Arial" w:hAnsi="Arial" w:cs="Arial"/>
              </w:rPr>
              <w:t>Plaats en Datum</w:t>
            </w:r>
          </w:p>
        </w:tc>
        <w:tc>
          <w:tcPr>
            <w:tcW w:w="4077" w:type="dxa"/>
          </w:tcPr>
          <w:p w14:paraId="7EE6393C" w14:textId="77777777" w:rsidR="006B5F95" w:rsidRPr="002B6F38" w:rsidRDefault="006B5F95" w:rsidP="006B5F95">
            <w:pPr>
              <w:pStyle w:val="Lijstalinea"/>
              <w:ind w:left="0"/>
              <w:rPr>
                <w:rFonts w:ascii="Arial" w:hAnsi="Arial" w:cs="Arial"/>
              </w:rPr>
            </w:pPr>
          </w:p>
        </w:tc>
      </w:tr>
      <w:tr w:rsidR="006B5F95" w14:paraId="2F30B9C6" w14:textId="77777777" w:rsidTr="00BE26AE">
        <w:trPr>
          <w:trHeight w:val="776"/>
        </w:trPr>
        <w:tc>
          <w:tcPr>
            <w:tcW w:w="4854" w:type="dxa"/>
          </w:tcPr>
          <w:p w14:paraId="56A74368" w14:textId="77777777" w:rsidR="006B5F95" w:rsidRDefault="006B5F95" w:rsidP="006B5F95">
            <w:pPr>
              <w:pStyle w:val="Lijstalinea"/>
              <w:ind w:left="0"/>
              <w:rPr>
                <w:rFonts w:ascii="Arial" w:hAnsi="Arial" w:cs="Arial"/>
              </w:rPr>
            </w:pPr>
            <w:r w:rsidRPr="002B6F38">
              <w:rPr>
                <w:rFonts w:ascii="Arial" w:hAnsi="Arial" w:cs="Arial"/>
              </w:rPr>
              <w:t>Handtekening</w:t>
            </w:r>
          </w:p>
        </w:tc>
        <w:tc>
          <w:tcPr>
            <w:tcW w:w="4077" w:type="dxa"/>
          </w:tcPr>
          <w:p w14:paraId="69D1C2F2" w14:textId="77777777" w:rsidR="006B5F95" w:rsidRDefault="006B5F95" w:rsidP="006B5F95">
            <w:pPr>
              <w:pStyle w:val="Lijstalinea"/>
              <w:ind w:left="0"/>
              <w:rPr>
                <w:rFonts w:ascii="Arial" w:hAnsi="Arial" w:cs="Arial"/>
              </w:rPr>
            </w:pPr>
          </w:p>
        </w:tc>
      </w:tr>
    </w:tbl>
    <w:p w14:paraId="7B539E11" w14:textId="77777777" w:rsidR="006B5F95" w:rsidRDefault="006B5F95" w:rsidP="006B5F95">
      <w:pPr>
        <w:pStyle w:val="Lijstalinea"/>
        <w:ind w:left="360"/>
        <w:rPr>
          <w:rFonts w:ascii="Arial" w:hAnsi="Arial" w:cs="Arial"/>
        </w:rPr>
      </w:pPr>
    </w:p>
    <w:p w14:paraId="51E3FAC5" w14:textId="77777777" w:rsidR="006B5F95" w:rsidRDefault="006B5F95" w:rsidP="006B5F95">
      <w:pPr>
        <w:pStyle w:val="Lijstalinea"/>
        <w:ind w:left="360"/>
        <w:rPr>
          <w:rFonts w:ascii="Arial" w:hAnsi="Arial" w:cs="Arial"/>
        </w:rPr>
      </w:pPr>
    </w:p>
    <w:p w14:paraId="32183680" w14:textId="77777777" w:rsidR="006B5F95" w:rsidRDefault="006B5F95" w:rsidP="006B5F95">
      <w:pPr>
        <w:pStyle w:val="Lijstalinea"/>
        <w:ind w:left="360"/>
        <w:rPr>
          <w:rFonts w:ascii="Arial" w:hAnsi="Arial" w:cs="Arial"/>
        </w:rPr>
      </w:pPr>
    </w:p>
    <w:p w14:paraId="1DB5349A" w14:textId="77777777" w:rsidR="000147EC" w:rsidRDefault="000147EC" w:rsidP="006B5F95">
      <w:pPr>
        <w:pStyle w:val="Lijstalinea"/>
        <w:ind w:left="360"/>
        <w:rPr>
          <w:rFonts w:ascii="Arial" w:hAnsi="Arial" w:cs="Arial"/>
        </w:rPr>
      </w:pPr>
    </w:p>
    <w:p w14:paraId="2CDA4536" w14:textId="77777777" w:rsidR="000147EC" w:rsidRDefault="000147EC" w:rsidP="006B5F95">
      <w:pPr>
        <w:pStyle w:val="Lijstalinea"/>
        <w:ind w:left="360"/>
        <w:rPr>
          <w:rFonts w:ascii="Arial" w:hAnsi="Arial" w:cs="Arial"/>
        </w:rPr>
      </w:pPr>
    </w:p>
    <w:p w14:paraId="61531C65" w14:textId="77777777" w:rsidR="000147EC" w:rsidRDefault="000147EC" w:rsidP="006B5F95">
      <w:pPr>
        <w:pStyle w:val="Lijstalinea"/>
        <w:ind w:left="360"/>
        <w:rPr>
          <w:rFonts w:ascii="Arial" w:hAnsi="Arial" w:cs="Arial"/>
        </w:rPr>
      </w:pPr>
    </w:p>
    <w:p w14:paraId="47E840D3" w14:textId="77777777" w:rsidR="000147EC" w:rsidRDefault="000147EC" w:rsidP="006B5F95">
      <w:pPr>
        <w:pStyle w:val="Lijstalinea"/>
        <w:ind w:left="360"/>
        <w:rPr>
          <w:rFonts w:ascii="Arial" w:hAnsi="Arial" w:cs="Arial"/>
        </w:rPr>
      </w:pPr>
    </w:p>
    <w:p w14:paraId="41BCDF6B" w14:textId="77777777" w:rsidR="000147EC" w:rsidRDefault="000147EC" w:rsidP="006B5F95">
      <w:pPr>
        <w:pStyle w:val="Lijstalinea"/>
        <w:ind w:left="360"/>
        <w:rPr>
          <w:rFonts w:ascii="Arial" w:hAnsi="Arial" w:cs="Arial"/>
        </w:rPr>
      </w:pPr>
    </w:p>
    <w:p w14:paraId="2D1D68EB" w14:textId="77777777" w:rsidR="000147EC" w:rsidRDefault="000147EC" w:rsidP="006B5F95">
      <w:pPr>
        <w:pStyle w:val="Lijstalinea"/>
        <w:ind w:left="360"/>
        <w:rPr>
          <w:rFonts w:ascii="Arial" w:hAnsi="Arial" w:cs="Arial"/>
        </w:rPr>
      </w:pPr>
    </w:p>
    <w:p w14:paraId="587C97F3" w14:textId="77777777" w:rsidR="000147EC" w:rsidRDefault="000147EC" w:rsidP="006B5F95">
      <w:pPr>
        <w:pStyle w:val="Lijstalinea"/>
        <w:ind w:left="360"/>
        <w:rPr>
          <w:rFonts w:ascii="Arial" w:hAnsi="Arial" w:cs="Arial"/>
        </w:rPr>
      </w:pPr>
    </w:p>
    <w:p w14:paraId="6E870396" w14:textId="77777777" w:rsidR="000147EC" w:rsidRDefault="000147EC" w:rsidP="006B5F95">
      <w:pPr>
        <w:pStyle w:val="Lijstalinea"/>
        <w:ind w:left="360"/>
        <w:rPr>
          <w:rFonts w:ascii="Arial" w:hAnsi="Arial" w:cs="Arial"/>
        </w:rPr>
      </w:pPr>
    </w:p>
    <w:p w14:paraId="6E258269" w14:textId="77777777" w:rsidR="000147EC" w:rsidRDefault="000147EC" w:rsidP="006B5F95">
      <w:pPr>
        <w:pStyle w:val="Lijstalinea"/>
        <w:ind w:left="360"/>
        <w:rPr>
          <w:rFonts w:ascii="Arial" w:hAnsi="Arial" w:cs="Arial"/>
        </w:rPr>
      </w:pPr>
    </w:p>
    <w:p w14:paraId="606FC237" w14:textId="77777777" w:rsidR="000147EC" w:rsidRDefault="000147EC" w:rsidP="006B5F95">
      <w:pPr>
        <w:pStyle w:val="Lijstalinea"/>
        <w:ind w:left="360"/>
        <w:rPr>
          <w:rFonts w:ascii="Arial" w:hAnsi="Arial" w:cs="Arial"/>
        </w:rPr>
      </w:pPr>
    </w:p>
    <w:p w14:paraId="0F076B1F" w14:textId="77777777" w:rsidR="000147EC" w:rsidRDefault="000147EC" w:rsidP="006B5F95">
      <w:pPr>
        <w:pStyle w:val="Lijstalinea"/>
        <w:ind w:left="360"/>
        <w:rPr>
          <w:rFonts w:ascii="Arial" w:hAnsi="Arial" w:cs="Arial"/>
        </w:rPr>
      </w:pPr>
    </w:p>
    <w:p w14:paraId="65EFABA8" w14:textId="77777777" w:rsidR="006B5F95" w:rsidRPr="00DF4B16" w:rsidRDefault="006B5F95" w:rsidP="00DF4B16">
      <w:pPr>
        <w:rPr>
          <w:rFonts w:ascii="Arial" w:hAnsi="Arial" w:cs="Arial"/>
        </w:rPr>
      </w:pPr>
    </w:p>
    <w:p w14:paraId="36994019" w14:textId="77777777" w:rsidR="006B5F95" w:rsidRDefault="006B5F95" w:rsidP="006B5F95">
      <w:pPr>
        <w:pStyle w:val="Lijstalinea"/>
        <w:ind w:left="360"/>
        <w:rPr>
          <w:rFonts w:ascii="Arial" w:hAnsi="Arial" w:cs="Arial"/>
        </w:rPr>
      </w:pPr>
    </w:p>
    <w:sectPr w:rsidR="006B5F95" w:rsidSect="00B6318A">
      <w:headerReference w:type="default" r:id="rId8"/>
      <w:footerReference w:type="default" r:id="rId9"/>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85FD1" w14:textId="77777777" w:rsidR="007854FD" w:rsidRDefault="007854FD" w:rsidP="00564ECF">
      <w:pPr>
        <w:spacing w:after="0" w:line="240" w:lineRule="auto"/>
      </w:pPr>
      <w:r>
        <w:separator/>
      </w:r>
    </w:p>
  </w:endnote>
  <w:endnote w:type="continuationSeparator" w:id="0">
    <w:p w14:paraId="2A6CD9F2" w14:textId="77777777" w:rsidR="007854FD" w:rsidRDefault="007854FD" w:rsidP="00564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A55F" w14:textId="77777777" w:rsidR="00564ECF" w:rsidRDefault="00B6318A">
    <w:pPr>
      <w:pStyle w:val="Voettekst"/>
    </w:pPr>
    <w:r w:rsidRPr="00B6318A">
      <w:rPr>
        <w:rFonts w:ascii="Georgia" w:hAnsi="Georgia"/>
        <w:color w:val="808080" w:themeColor="background1" w:themeShade="80"/>
        <w:sz w:val="18"/>
        <w:szCs w:val="18"/>
      </w:rPr>
      <w:t>Programma van Eisen</w:t>
    </w:r>
    <w:r w:rsidR="00564ECF">
      <w:tab/>
    </w:r>
    <w:r>
      <w:tab/>
    </w:r>
    <w:r w:rsidR="00564ECF" w:rsidRPr="00B6318A">
      <w:rPr>
        <w:rFonts w:ascii="Georgia" w:hAnsi="Georgia"/>
        <w:color w:val="808080" w:themeColor="background1" w:themeShade="80"/>
        <w:sz w:val="18"/>
        <w:szCs w:val="18"/>
      </w:rPr>
      <w:fldChar w:fldCharType="begin"/>
    </w:r>
    <w:r w:rsidR="00564ECF" w:rsidRPr="00B6318A">
      <w:rPr>
        <w:rFonts w:ascii="Georgia" w:hAnsi="Georgia"/>
        <w:color w:val="808080" w:themeColor="background1" w:themeShade="80"/>
        <w:sz w:val="18"/>
        <w:szCs w:val="18"/>
      </w:rPr>
      <w:instrText>PAGE   \* MERGEFORMAT</w:instrText>
    </w:r>
    <w:r w:rsidR="00564ECF" w:rsidRPr="00B6318A">
      <w:rPr>
        <w:rFonts w:ascii="Georgia" w:hAnsi="Georgia"/>
        <w:color w:val="808080" w:themeColor="background1" w:themeShade="80"/>
        <w:sz w:val="18"/>
        <w:szCs w:val="18"/>
      </w:rPr>
      <w:fldChar w:fldCharType="separate"/>
    </w:r>
    <w:r w:rsidR="00865B7C">
      <w:rPr>
        <w:rFonts w:ascii="Georgia" w:hAnsi="Georgia"/>
        <w:noProof/>
        <w:color w:val="808080" w:themeColor="background1" w:themeShade="80"/>
        <w:sz w:val="18"/>
        <w:szCs w:val="18"/>
      </w:rPr>
      <w:t>1</w:t>
    </w:r>
    <w:r w:rsidR="00564ECF" w:rsidRPr="00B6318A">
      <w:rPr>
        <w:rFonts w:ascii="Georgia" w:hAnsi="Georgia"/>
        <w:color w:val="808080" w:themeColor="background1" w:themeShade="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B9BC7" w14:textId="77777777" w:rsidR="007854FD" w:rsidRDefault="007854FD" w:rsidP="00564ECF">
      <w:pPr>
        <w:spacing w:after="0" w:line="240" w:lineRule="auto"/>
      </w:pPr>
      <w:r>
        <w:separator/>
      </w:r>
    </w:p>
  </w:footnote>
  <w:footnote w:type="continuationSeparator" w:id="0">
    <w:p w14:paraId="4A353B39" w14:textId="77777777" w:rsidR="007854FD" w:rsidRDefault="007854FD" w:rsidP="00564E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C959" w14:textId="77777777" w:rsidR="00B6318A" w:rsidRDefault="00B6318A">
    <w:pPr>
      <w:pStyle w:val="Koptekst"/>
    </w:pPr>
    <w:r w:rsidRPr="00B6318A">
      <w:rPr>
        <w:rFonts w:ascii="Georgia" w:hAnsi="Georgia"/>
        <w:b/>
        <w:color w:val="E36C0A" w:themeColor="accent6" w:themeShade="BF"/>
        <w:sz w:val="18"/>
        <w:szCs w:val="18"/>
      </w:rPr>
      <w:t>Willem Lodewijk Gymnasium</w:t>
    </w:r>
    <w:r>
      <w:tab/>
    </w:r>
    <w:r>
      <w:tab/>
    </w:r>
    <w:r>
      <w:rPr>
        <w:rFonts w:ascii="Georgia" w:hAnsi="Georgia"/>
        <w:color w:val="808080" w:themeColor="background1" w:themeShade="80"/>
        <w:sz w:val="18"/>
        <w:szCs w:val="18"/>
      </w:rPr>
      <w:t>Europese a</w:t>
    </w:r>
    <w:r w:rsidRPr="00B6318A">
      <w:rPr>
        <w:rFonts w:ascii="Georgia" w:hAnsi="Georgia"/>
        <w:color w:val="808080" w:themeColor="background1" w:themeShade="80"/>
        <w:sz w:val="18"/>
        <w:szCs w:val="18"/>
      </w:rPr>
      <w:t>anbesteding Leermiddelen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5659"/>
    <w:multiLevelType w:val="hybridMultilevel"/>
    <w:tmpl w:val="9F6439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2C679F2"/>
    <w:multiLevelType w:val="hybridMultilevel"/>
    <w:tmpl w:val="6E18FF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CDE212D"/>
    <w:multiLevelType w:val="hybridMultilevel"/>
    <w:tmpl w:val="E86E6D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AD3F86"/>
    <w:multiLevelType w:val="hybridMultilevel"/>
    <w:tmpl w:val="B5B438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CDE784B"/>
    <w:multiLevelType w:val="hybridMultilevel"/>
    <w:tmpl w:val="801E8EE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0BC6A4B"/>
    <w:multiLevelType w:val="hybridMultilevel"/>
    <w:tmpl w:val="BC6C2A44"/>
    <w:lvl w:ilvl="0" w:tplc="04130001">
      <w:start w:val="1"/>
      <w:numFmt w:val="bullet"/>
      <w:lvlText w:val=""/>
      <w:lvlJc w:val="left"/>
      <w:pPr>
        <w:ind w:left="706" w:hanging="360"/>
      </w:pPr>
      <w:rPr>
        <w:rFonts w:ascii="Symbol" w:hAnsi="Symbol" w:hint="default"/>
      </w:rPr>
    </w:lvl>
    <w:lvl w:ilvl="1" w:tplc="04130003" w:tentative="1">
      <w:start w:val="1"/>
      <w:numFmt w:val="bullet"/>
      <w:lvlText w:val="o"/>
      <w:lvlJc w:val="left"/>
      <w:pPr>
        <w:ind w:left="1426" w:hanging="360"/>
      </w:pPr>
      <w:rPr>
        <w:rFonts w:ascii="Courier New" w:hAnsi="Courier New" w:cs="Courier New" w:hint="default"/>
      </w:rPr>
    </w:lvl>
    <w:lvl w:ilvl="2" w:tplc="04130005" w:tentative="1">
      <w:start w:val="1"/>
      <w:numFmt w:val="bullet"/>
      <w:lvlText w:val=""/>
      <w:lvlJc w:val="left"/>
      <w:pPr>
        <w:ind w:left="2146" w:hanging="360"/>
      </w:pPr>
      <w:rPr>
        <w:rFonts w:ascii="Wingdings" w:hAnsi="Wingdings" w:hint="default"/>
      </w:rPr>
    </w:lvl>
    <w:lvl w:ilvl="3" w:tplc="04130001" w:tentative="1">
      <w:start w:val="1"/>
      <w:numFmt w:val="bullet"/>
      <w:lvlText w:val=""/>
      <w:lvlJc w:val="left"/>
      <w:pPr>
        <w:ind w:left="2866" w:hanging="360"/>
      </w:pPr>
      <w:rPr>
        <w:rFonts w:ascii="Symbol" w:hAnsi="Symbol" w:hint="default"/>
      </w:rPr>
    </w:lvl>
    <w:lvl w:ilvl="4" w:tplc="04130003" w:tentative="1">
      <w:start w:val="1"/>
      <w:numFmt w:val="bullet"/>
      <w:lvlText w:val="o"/>
      <w:lvlJc w:val="left"/>
      <w:pPr>
        <w:ind w:left="3586" w:hanging="360"/>
      </w:pPr>
      <w:rPr>
        <w:rFonts w:ascii="Courier New" w:hAnsi="Courier New" w:cs="Courier New" w:hint="default"/>
      </w:rPr>
    </w:lvl>
    <w:lvl w:ilvl="5" w:tplc="04130005" w:tentative="1">
      <w:start w:val="1"/>
      <w:numFmt w:val="bullet"/>
      <w:lvlText w:val=""/>
      <w:lvlJc w:val="left"/>
      <w:pPr>
        <w:ind w:left="4306" w:hanging="360"/>
      </w:pPr>
      <w:rPr>
        <w:rFonts w:ascii="Wingdings" w:hAnsi="Wingdings" w:hint="default"/>
      </w:rPr>
    </w:lvl>
    <w:lvl w:ilvl="6" w:tplc="04130001" w:tentative="1">
      <w:start w:val="1"/>
      <w:numFmt w:val="bullet"/>
      <w:lvlText w:val=""/>
      <w:lvlJc w:val="left"/>
      <w:pPr>
        <w:ind w:left="5026" w:hanging="360"/>
      </w:pPr>
      <w:rPr>
        <w:rFonts w:ascii="Symbol" w:hAnsi="Symbol" w:hint="default"/>
      </w:rPr>
    </w:lvl>
    <w:lvl w:ilvl="7" w:tplc="04130003" w:tentative="1">
      <w:start w:val="1"/>
      <w:numFmt w:val="bullet"/>
      <w:lvlText w:val="o"/>
      <w:lvlJc w:val="left"/>
      <w:pPr>
        <w:ind w:left="5746" w:hanging="360"/>
      </w:pPr>
      <w:rPr>
        <w:rFonts w:ascii="Courier New" w:hAnsi="Courier New" w:cs="Courier New" w:hint="default"/>
      </w:rPr>
    </w:lvl>
    <w:lvl w:ilvl="8" w:tplc="04130005" w:tentative="1">
      <w:start w:val="1"/>
      <w:numFmt w:val="bullet"/>
      <w:lvlText w:val=""/>
      <w:lvlJc w:val="left"/>
      <w:pPr>
        <w:ind w:left="6466" w:hanging="360"/>
      </w:pPr>
      <w:rPr>
        <w:rFonts w:ascii="Wingdings" w:hAnsi="Wingdings" w:hint="default"/>
      </w:rPr>
    </w:lvl>
  </w:abstractNum>
  <w:abstractNum w:abstractNumId="6" w15:restartNumberingAfterBreak="0">
    <w:nsid w:val="34EA2C2E"/>
    <w:multiLevelType w:val="hybridMultilevel"/>
    <w:tmpl w:val="294216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93726CD"/>
    <w:multiLevelType w:val="hybridMultilevel"/>
    <w:tmpl w:val="992254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00D60FC"/>
    <w:multiLevelType w:val="hybridMultilevel"/>
    <w:tmpl w:val="C70218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286417F"/>
    <w:multiLevelType w:val="hybridMultilevel"/>
    <w:tmpl w:val="37540874"/>
    <w:lvl w:ilvl="0" w:tplc="04130001">
      <w:start w:val="1"/>
      <w:numFmt w:val="bullet"/>
      <w:lvlText w:val=""/>
      <w:lvlJc w:val="left"/>
      <w:pPr>
        <w:ind w:left="708" w:hanging="360"/>
      </w:pPr>
      <w:rPr>
        <w:rFonts w:ascii="Symbol" w:hAnsi="Symbol" w:hint="default"/>
      </w:rPr>
    </w:lvl>
    <w:lvl w:ilvl="1" w:tplc="04130003" w:tentative="1">
      <w:start w:val="1"/>
      <w:numFmt w:val="bullet"/>
      <w:lvlText w:val="o"/>
      <w:lvlJc w:val="left"/>
      <w:pPr>
        <w:ind w:left="1428" w:hanging="360"/>
      </w:pPr>
      <w:rPr>
        <w:rFonts w:ascii="Courier New" w:hAnsi="Courier New" w:cs="Courier New" w:hint="default"/>
      </w:rPr>
    </w:lvl>
    <w:lvl w:ilvl="2" w:tplc="04130005" w:tentative="1">
      <w:start w:val="1"/>
      <w:numFmt w:val="bullet"/>
      <w:lvlText w:val=""/>
      <w:lvlJc w:val="left"/>
      <w:pPr>
        <w:ind w:left="2148" w:hanging="360"/>
      </w:pPr>
      <w:rPr>
        <w:rFonts w:ascii="Wingdings" w:hAnsi="Wingdings" w:hint="default"/>
      </w:rPr>
    </w:lvl>
    <w:lvl w:ilvl="3" w:tplc="04130001" w:tentative="1">
      <w:start w:val="1"/>
      <w:numFmt w:val="bullet"/>
      <w:lvlText w:val=""/>
      <w:lvlJc w:val="left"/>
      <w:pPr>
        <w:ind w:left="2868" w:hanging="360"/>
      </w:pPr>
      <w:rPr>
        <w:rFonts w:ascii="Symbol" w:hAnsi="Symbol" w:hint="default"/>
      </w:rPr>
    </w:lvl>
    <w:lvl w:ilvl="4" w:tplc="04130003" w:tentative="1">
      <w:start w:val="1"/>
      <w:numFmt w:val="bullet"/>
      <w:lvlText w:val="o"/>
      <w:lvlJc w:val="left"/>
      <w:pPr>
        <w:ind w:left="3588" w:hanging="360"/>
      </w:pPr>
      <w:rPr>
        <w:rFonts w:ascii="Courier New" w:hAnsi="Courier New" w:cs="Courier New" w:hint="default"/>
      </w:rPr>
    </w:lvl>
    <w:lvl w:ilvl="5" w:tplc="04130005" w:tentative="1">
      <w:start w:val="1"/>
      <w:numFmt w:val="bullet"/>
      <w:lvlText w:val=""/>
      <w:lvlJc w:val="left"/>
      <w:pPr>
        <w:ind w:left="4308" w:hanging="360"/>
      </w:pPr>
      <w:rPr>
        <w:rFonts w:ascii="Wingdings" w:hAnsi="Wingdings" w:hint="default"/>
      </w:rPr>
    </w:lvl>
    <w:lvl w:ilvl="6" w:tplc="04130001" w:tentative="1">
      <w:start w:val="1"/>
      <w:numFmt w:val="bullet"/>
      <w:lvlText w:val=""/>
      <w:lvlJc w:val="left"/>
      <w:pPr>
        <w:ind w:left="5028" w:hanging="360"/>
      </w:pPr>
      <w:rPr>
        <w:rFonts w:ascii="Symbol" w:hAnsi="Symbol" w:hint="default"/>
      </w:rPr>
    </w:lvl>
    <w:lvl w:ilvl="7" w:tplc="04130003" w:tentative="1">
      <w:start w:val="1"/>
      <w:numFmt w:val="bullet"/>
      <w:lvlText w:val="o"/>
      <w:lvlJc w:val="left"/>
      <w:pPr>
        <w:ind w:left="5748" w:hanging="360"/>
      </w:pPr>
      <w:rPr>
        <w:rFonts w:ascii="Courier New" w:hAnsi="Courier New" w:cs="Courier New" w:hint="default"/>
      </w:rPr>
    </w:lvl>
    <w:lvl w:ilvl="8" w:tplc="04130005" w:tentative="1">
      <w:start w:val="1"/>
      <w:numFmt w:val="bullet"/>
      <w:lvlText w:val=""/>
      <w:lvlJc w:val="left"/>
      <w:pPr>
        <w:ind w:left="6468" w:hanging="360"/>
      </w:pPr>
      <w:rPr>
        <w:rFonts w:ascii="Wingdings" w:hAnsi="Wingdings" w:hint="default"/>
      </w:rPr>
    </w:lvl>
  </w:abstractNum>
  <w:abstractNum w:abstractNumId="10" w15:restartNumberingAfterBreak="0">
    <w:nsid w:val="42DB0357"/>
    <w:multiLevelType w:val="hybridMultilevel"/>
    <w:tmpl w:val="A4FCDB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CF516EF"/>
    <w:multiLevelType w:val="hybridMultilevel"/>
    <w:tmpl w:val="12B2BCE8"/>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F43762C"/>
    <w:multiLevelType w:val="hybridMultilevel"/>
    <w:tmpl w:val="8FDEC516"/>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3" w15:restartNumberingAfterBreak="0">
    <w:nsid w:val="55846DB9"/>
    <w:multiLevelType w:val="hybridMultilevel"/>
    <w:tmpl w:val="BC885A7C"/>
    <w:lvl w:ilvl="0" w:tplc="04130001">
      <w:start w:val="1"/>
      <w:numFmt w:val="bullet"/>
      <w:lvlText w:val=""/>
      <w:lvlJc w:val="left"/>
      <w:pPr>
        <w:ind w:left="706" w:hanging="360"/>
      </w:pPr>
      <w:rPr>
        <w:rFonts w:ascii="Symbol" w:hAnsi="Symbol" w:hint="default"/>
      </w:rPr>
    </w:lvl>
    <w:lvl w:ilvl="1" w:tplc="04130003" w:tentative="1">
      <w:start w:val="1"/>
      <w:numFmt w:val="bullet"/>
      <w:lvlText w:val="o"/>
      <w:lvlJc w:val="left"/>
      <w:pPr>
        <w:ind w:left="1426" w:hanging="360"/>
      </w:pPr>
      <w:rPr>
        <w:rFonts w:ascii="Courier New" w:hAnsi="Courier New" w:cs="Courier New" w:hint="default"/>
      </w:rPr>
    </w:lvl>
    <w:lvl w:ilvl="2" w:tplc="04130005" w:tentative="1">
      <w:start w:val="1"/>
      <w:numFmt w:val="bullet"/>
      <w:lvlText w:val=""/>
      <w:lvlJc w:val="left"/>
      <w:pPr>
        <w:ind w:left="2146" w:hanging="360"/>
      </w:pPr>
      <w:rPr>
        <w:rFonts w:ascii="Wingdings" w:hAnsi="Wingdings" w:hint="default"/>
      </w:rPr>
    </w:lvl>
    <w:lvl w:ilvl="3" w:tplc="04130001" w:tentative="1">
      <w:start w:val="1"/>
      <w:numFmt w:val="bullet"/>
      <w:lvlText w:val=""/>
      <w:lvlJc w:val="left"/>
      <w:pPr>
        <w:ind w:left="2866" w:hanging="360"/>
      </w:pPr>
      <w:rPr>
        <w:rFonts w:ascii="Symbol" w:hAnsi="Symbol" w:hint="default"/>
      </w:rPr>
    </w:lvl>
    <w:lvl w:ilvl="4" w:tplc="04130003" w:tentative="1">
      <w:start w:val="1"/>
      <w:numFmt w:val="bullet"/>
      <w:lvlText w:val="o"/>
      <w:lvlJc w:val="left"/>
      <w:pPr>
        <w:ind w:left="3586" w:hanging="360"/>
      </w:pPr>
      <w:rPr>
        <w:rFonts w:ascii="Courier New" w:hAnsi="Courier New" w:cs="Courier New" w:hint="default"/>
      </w:rPr>
    </w:lvl>
    <w:lvl w:ilvl="5" w:tplc="04130005" w:tentative="1">
      <w:start w:val="1"/>
      <w:numFmt w:val="bullet"/>
      <w:lvlText w:val=""/>
      <w:lvlJc w:val="left"/>
      <w:pPr>
        <w:ind w:left="4306" w:hanging="360"/>
      </w:pPr>
      <w:rPr>
        <w:rFonts w:ascii="Wingdings" w:hAnsi="Wingdings" w:hint="default"/>
      </w:rPr>
    </w:lvl>
    <w:lvl w:ilvl="6" w:tplc="04130001" w:tentative="1">
      <w:start w:val="1"/>
      <w:numFmt w:val="bullet"/>
      <w:lvlText w:val=""/>
      <w:lvlJc w:val="left"/>
      <w:pPr>
        <w:ind w:left="5026" w:hanging="360"/>
      </w:pPr>
      <w:rPr>
        <w:rFonts w:ascii="Symbol" w:hAnsi="Symbol" w:hint="default"/>
      </w:rPr>
    </w:lvl>
    <w:lvl w:ilvl="7" w:tplc="04130003" w:tentative="1">
      <w:start w:val="1"/>
      <w:numFmt w:val="bullet"/>
      <w:lvlText w:val="o"/>
      <w:lvlJc w:val="left"/>
      <w:pPr>
        <w:ind w:left="5746" w:hanging="360"/>
      </w:pPr>
      <w:rPr>
        <w:rFonts w:ascii="Courier New" w:hAnsi="Courier New" w:cs="Courier New" w:hint="default"/>
      </w:rPr>
    </w:lvl>
    <w:lvl w:ilvl="8" w:tplc="04130005" w:tentative="1">
      <w:start w:val="1"/>
      <w:numFmt w:val="bullet"/>
      <w:lvlText w:val=""/>
      <w:lvlJc w:val="left"/>
      <w:pPr>
        <w:ind w:left="6466" w:hanging="360"/>
      </w:pPr>
      <w:rPr>
        <w:rFonts w:ascii="Wingdings" w:hAnsi="Wingdings" w:hint="default"/>
      </w:rPr>
    </w:lvl>
  </w:abstractNum>
  <w:abstractNum w:abstractNumId="14" w15:restartNumberingAfterBreak="0">
    <w:nsid w:val="579B30C9"/>
    <w:multiLevelType w:val="hybridMultilevel"/>
    <w:tmpl w:val="AB9889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A2C19F7"/>
    <w:multiLevelType w:val="hybridMultilevel"/>
    <w:tmpl w:val="834A245A"/>
    <w:lvl w:ilvl="0" w:tplc="B6323A8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D20547C"/>
    <w:multiLevelType w:val="hybridMultilevel"/>
    <w:tmpl w:val="A58EAC56"/>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17" w15:restartNumberingAfterBreak="0">
    <w:nsid w:val="65275776"/>
    <w:multiLevelType w:val="hybridMultilevel"/>
    <w:tmpl w:val="985451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7EE7171"/>
    <w:multiLevelType w:val="hybridMultilevel"/>
    <w:tmpl w:val="916C864E"/>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9" w15:restartNumberingAfterBreak="0">
    <w:nsid w:val="6CA721E3"/>
    <w:multiLevelType w:val="hybridMultilevel"/>
    <w:tmpl w:val="74F2FA86"/>
    <w:lvl w:ilvl="0" w:tplc="D578D6E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A33CF0"/>
    <w:multiLevelType w:val="hybridMultilevel"/>
    <w:tmpl w:val="8A0E9C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2C5395E"/>
    <w:multiLevelType w:val="hybridMultilevel"/>
    <w:tmpl w:val="18B426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31B1476"/>
    <w:multiLevelType w:val="hybridMultilevel"/>
    <w:tmpl w:val="3FE6B8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AB82AFE"/>
    <w:multiLevelType w:val="hybridMultilevel"/>
    <w:tmpl w:val="6E18FF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EB67229"/>
    <w:multiLevelType w:val="hybridMultilevel"/>
    <w:tmpl w:val="C1627E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FB63A62"/>
    <w:multiLevelType w:val="hybridMultilevel"/>
    <w:tmpl w:val="0504AF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53577686">
    <w:abstractNumId w:val="11"/>
  </w:num>
  <w:num w:numId="2" w16cid:durableId="377168342">
    <w:abstractNumId w:val="20"/>
  </w:num>
  <w:num w:numId="3" w16cid:durableId="1114708718">
    <w:abstractNumId w:val="10"/>
  </w:num>
  <w:num w:numId="4" w16cid:durableId="1148009617">
    <w:abstractNumId w:val="25"/>
  </w:num>
  <w:num w:numId="5" w16cid:durableId="232280523">
    <w:abstractNumId w:val="24"/>
  </w:num>
  <w:num w:numId="6" w16cid:durableId="1102653781">
    <w:abstractNumId w:val="0"/>
  </w:num>
  <w:num w:numId="7" w16cid:durableId="1028483038">
    <w:abstractNumId w:val="22"/>
  </w:num>
  <w:num w:numId="8" w16cid:durableId="1175651610">
    <w:abstractNumId w:val="6"/>
  </w:num>
  <w:num w:numId="9" w16cid:durableId="863831219">
    <w:abstractNumId w:val="12"/>
  </w:num>
  <w:num w:numId="10" w16cid:durableId="1982005516">
    <w:abstractNumId w:val="8"/>
  </w:num>
  <w:num w:numId="11" w16cid:durableId="2014721511">
    <w:abstractNumId w:val="14"/>
  </w:num>
  <w:num w:numId="12" w16cid:durableId="2139299243">
    <w:abstractNumId w:val="23"/>
  </w:num>
  <w:num w:numId="13" w16cid:durableId="411127033">
    <w:abstractNumId w:val="1"/>
  </w:num>
  <w:num w:numId="14" w16cid:durableId="28187140">
    <w:abstractNumId w:val="21"/>
  </w:num>
  <w:num w:numId="15" w16cid:durableId="374277787">
    <w:abstractNumId w:val="17"/>
  </w:num>
  <w:num w:numId="16" w16cid:durableId="1931621859">
    <w:abstractNumId w:val="13"/>
  </w:num>
  <w:num w:numId="17" w16cid:durableId="1570652477">
    <w:abstractNumId w:val="5"/>
  </w:num>
  <w:num w:numId="18" w16cid:durableId="2021660081">
    <w:abstractNumId w:val="9"/>
  </w:num>
  <w:num w:numId="19" w16cid:durableId="878082702">
    <w:abstractNumId w:val="18"/>
  </w:num>
  <w:num w:numId="20" w16cid:durableId="193158413">
    <w:abstractNumId w:val="2"/>
  </w:num>
  <w:num w:numId="21" w16cid:durableId="1577475322">
    <w:abstractNumId w:val="4"/>
  </w:num>
  <w:num w:numId="22" w16cid:durableId="9651616">
    <w:abstractNumId w:val="7"/>
  </w:num>
  <w:num w:numId="23" w16cid:durableId="427386762">
    <w:abstractNumId w:val="16"/>
  </w:num>
  <w:num w:numId="24" w16cid:durableId="290138493">
    <w:abstractNumId w:val="19"/>
  </w:num>
  <w:num w:numId="25" w16cid:durableId="599993782">
    <w:abstractNumId w:val="15"/>
  </w:num>
  <w:num w:numId="26" w16cid:durableId="18848251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ECF"/>
    <w:rsid w:val="00000DD5"/>
    <w:rsid w:val="00004BDA"/>
    <w:rsid w:val="000147EC"/>
    <w:rsid w:val="000178EB"/>
    <w:rsid w:val="00017F60"/>
    <w:rsid w:val="0002219C"/>
    <w:rsid w:val="00033287"/>
    <w:rsid w:val="00033CBE"/>
    <w:rsid w:val="00045C57"/>
    <w:rsid w:val="00051964"/>
    <w:rsid w:val="00052FA4"/>
    <w:rsid w:val="00074511"/>
    <w:rsid w:val="00077228"/>
    <w:rsid w:val="00080C1F"/>
    <w:rsid w:val="000814CF"/>
    <w:rsid w:val="000843AE"/>
    <w:rsid w:val="00086E73"/>
    <w:rsid w:val="00087FE6"/>
    <w:rsid w:val="00097ECF"/>
    <w:rsid w:val="000C6791"/>
    <w:rsid w:val="000C7F60"/>
    <w:rsid w:val="000D6CA2"/>
    <w:rsid w:val="000E28DD"/>
    <w:rsid w:val="000F26D5"/>
    <w:rsid w:val="000F3F8E"/>
    <w:rsid w:val="000F68BF"/>
    <w:rsid w:val="0011727F"/>
    <w:rsid w:val="00131653"/>
    <w:rsid w:val="00144268"/>
    <w:rsid w:val="00153042"/>
    <w:rsid w:val="00161FC8"/>
    <w:rsid w:val="00170691"/>
    <w:rsid w:val="001750F4"/>
    <w:rsid w:val="00175D64"/>
    <w:rsid w:val="00176F66"/>
    <w:rsid w:val="001777B2"/>
    <w:rsid w:val="00183059"/>
    <w:rsid w:val="001916F8"/>
    <w:rsid w:val="001A60FD"/>
    <w:rsid w:val="001C0C62"/>
    <w:rsid w:val="001C4F27"/>
    <w:rsid w:val="001D11BA"/>
    <w:rsid w:val="001D523B"/>
    <w:rsid w:val="001D68CF"/>
    <w:rsid w:val="001D6D69"/>
    <w:rsid w:val="001E2A54"/>
    <w:rsid w:val="001F0767"/>
    <w:rsid w:val="001F7118"/>
    <w:rsid w:val="001F7275"/>
    <w:rsid w:val="00200984"/>
    <w:rsid w:val="00201E7E"/>
    <w:rsid w:val="002043B9"/>
    <w:rsid w:val="0020461D"/>
    <w:rsid w:val="002073C3"/>
    <w:rsid w:val="00215C31"/>
    <w:rsid w:val="002347A5"/>
    <w:rsid w:val="0026756A"/>
    <w:rsid w:val="0027150A"/>
    <w:rsid w:val="002716D6"/>
    <w:rsid w:val="0027178D"/>
    <w:rsid w:val="00273C5E"/>
    <w:rsid w:val="002A1599"/>
    <w:rsid w:val="002A4989"/>
    <w:rsid w:val="002B593C"/>
    <w:rsid w:val="002B6F38"/>
    <w:rsid w:val="002D33FD"/>
    <w:rsid w:val="002D71E0"/>
    <w:rsid w:val="002E1503"/>
    <w:rsid w:val="002E1DBA"/>
    <w:rsid w:val="002F3C1B"/>
    <w:rsid w:val="00305893"/>
    <w:rsid w:val="00310994"/>
    <w:rsid w:val="003153F7"/>
    <w:rsid w:val="003172E2"/>
    <w:rsid w:val="0031772F"/>
    <w:rsid w:val="00345846"/>
    <w:rsid w:val="0036295C"/>
    <w:rsid w:val="00377FD6"/>
    <w:rsid w:val="00380EEE"/>
    <w:rsid w:val="0038123A"/>
    <w:rsid w:val="00393A41"/>
    <w:rsid w:val="003A4755"/>
    <w:rsid w:val="003A5E13"/>
    <w:rsid w:val="003A7CAA"/>
    <w:rsid w:val="003C0808"/>
    <w:rsid w:val="003C425C"/>
    <w:rsid w:val="003C4C0B"/>
    <w:rsid w:val="003D072E"/>
    <w:rsid w:val="003D30B3"/>
    <w:rsid w:val="003D360B"/>
    <w:rsid w:val="003D65A0"/>
    <w:rsid w:val="003D690B"/>
    <w:rsid w:val="003E3B5D"/>
    <w:rsid w:val="003E4A0D"/>
    <w:rsid w:val="003F1A62"/>
    <w:rsid w:val="003F6B95"/>
    <w:rsid w:val="003F6E3B"/>
    <w:rsid w:val="00400964"/>
    <w:rsid w:val="004017BE"/>
    <w:rsid w:val="00403603"/>
    <w:rsid w:val="00405068"/>
    <w:rsid w:val="00441B69"/>
    <w:rsid w:val="00451352"/>
    <w:rsid w:val="004547DC"/>
    <w:rsid w:val="00457AF6"/>
    <w:rsid w:val="004605EC"/>
    <w:rsid w:val="00461DDA"/>
    <w:rsid w:val="0046714B"/>
    <w:rsid w:val="00472C0F"/>
    <w:rsid w:val="00486866"/>
    <w:rsid w:val="004959CB"/>
    <w:rsid w:val="0049642F"/>
    <w:rsid w:val="004A0C59"/>
    <w:rsid w:val="004A38AF"/>
    <w:rsid w:val="004A697E"/>
    <w:rsid w:val="004B0A18"/>
    <w:rsid w:val="004C6EEB"/>
    <w:rsid w:val="004E0FF9"/>
    <w:rsid w:val="004E5DE8"/>
    <w:rsid w:val="004F2E25"/>
    <w:rsid w:val="004F51AB"/>
    <w:rsid w:val="004F58B4"/>
    <w:rsid w:val="004F5F4B"/>
    <w:rsid w:val="0050014C"/>
    <w:rsid w:val="00504FF5"/>
    <w:rsid w:val="0050559E"/>
    <w:rsid w:val="00507FBF"/>
    <w:rsid w:val="00510A3D"/>
    <w:rsid w:val="0051799D"/>
    <w:rsid w:val="005229E5"/>
    <w:rsid w:val="00524340"/>
    <w:rsid w:val="00525F1F"/>
    <w:rsid w:val="00533510"/>
    <w:rsid w:val="00535DD3"/>
    <w:rsid w:val="00550EA0"/>
    <w:rsid w:val="00553743"/>
    <w:rsid w:val="00564ECF"/>
    <w:rsid w:val="00567BE6"/>
    <w:rsid w:val="005701A4"/>
    <w:rsid w:val="00584603"/>
    <w:rsid w:val="0058478E"/>
    <w:rsid w:val="00585E73"/>
    <w:rsid w:val="005903CA"/>
    <w:rsid w:val="00592C92"/>
    <w:rsid w:val="005B790C"/>
    <w:rsid w:val="005B7BD4"/>
    <w:rsid w:val="005C4AA9"/>
    <w:rsid w:val="005D0D19"/>
    <w:rsid w:val="005F3D52"/>
    <w:rsid w:val="005F7D65"/>
    <w:rsid w:val="00611853"/>
    <w:rsid w:val="00611C25"/>
    <w:rsid w:val="00616D01"/>
    <w:rsid w:val="006211BA"/>
    <w:rsid w:val="00625E8C"/>
    <w:rsid w:val="00627428"/>
    <w:rsid w:val="0063064C"/>
    <w:rsid w:val="00631607"/>
    <w:rsid w:val="0063260A"/>
    <w:rsid w:val="006434D2"/>
    <w:rsid w:val="006479CB"/>
    <w:rsid w:val="00665873"/>
    <w:rsid w:val="00673B30"/>
    <w:rsid w:val="00675D2C"/>
    <w:rsid w:val="00681715"/>
    <w:rsid w:val="006A0EA8"/>
    <w:rsid w:val="006A303F"/>
    <w:rsid w:val="006A7A6B"/>
    <w:rsid w:val="006B07DD"/>
    <w:rsid w:val="006B0EC1"/>
    <w:rsid w:val="006B1773"/>
    <w:rsid w:val="006B30C4"/>
    <w:rsid w:val="006B5F95"/>
    <w:rsid w:val="006D4296"/>
    <w:rsid w:val="006D7661"/>
    <w:rsid w:val="006E62B4"/>
    <w:rsid w:val="006F5CDC"/>
    <w:rsid w:val="006F6446"/>
    <w:rsid w:val="007021E8"/>
    <w:rsid w:val="00712929"/>
    <w:rsid w:val="007131FF"/>
    <w:rsid w:val="007154F1"/>
    <w:rsid w:val="0073612B"/>
    <w:rsid w:val="00741A3F"/>
    <w:rsid w:val="00743EE8"/>
    <w:rsid w:val="00744CFE"/>
    <w:rsid w:val="00745480"/>
    <w:rsid w:val="007457EB"/>
    <w:rsid w:val="00757969"/>
    <w:rsid w:val="007663D1"/>
    <w:rsid w:val="00771930"/>
    <w:rsid w:val="00784DE8"/>
    <w:rsid w:val="007854FD"/>
    <w:rsid w:val="0078595D"/>
    <w:rsid w:val="007861EB"/>
    <w:rsid w:val="007904F5"/>
    <w:rsid w:val="00792B4D"/>
    <w:rsid w:val="007A7C77"/>
    <w:rsid w:val="007C6613"/>
    <w:rsid w:val="007D61FC"/>
    <w:rsid w:val="007E02E0"/>
    <w:rsid w:val="007E2231"/>
    <w:rsid w:val="007E259A"/>
    <w:rsid w:val="007E4B9E"/>
    <w:rsid w:val="007E5FE0"/>
    <w:rsid w:val="007F038B"/>
    <w:rsid w:val="007F1813"/>
    <w:rsid w:val="007F20B5"/>
    <w:rsid w:val="007F4331"/>
    <w:rsid w:val="00804EF6"/>
    <w:rsid w:val="00813CCE"/>
    <w:rsid w:val="0081770E"/>
    <w:rsid w:val="00837A0A"/>
    <w:rsid w:val="00837A74"/>
    <w:rsid w:val="0084412E"/>
    <w:rsid w:val="0084545F"/>
    <w:rsid w:val="00847320"/>
    <w:rsid w:val="00850CA5"/>
    <w:rsid w:val="00853E74"/>
    <w:rsid w:val="008548DD"/>
    <w:rsid w:val="008575AA"/>
    <w:rsid w:val="0086060F"/>
    <w:rsid w:val="00861157"/>
    <w:rsid w:val="00861CA5"/>
    <w:rsid w:val="008645F5"/>
    <w:rsid w:val="00865B7C"/>
    <w:rsid w:val="00883BB3"/>
    <w:rsid w:val="00886136"/>
    <w:rsid w:val="00886CA1"/>
    <w:rsid w:val="00894291"/>
    <w:rsid w:val="008A37E8"/>
    <w:rsid w:val="008A5E51"/>
    <w:rsid w:val="008B0A79"/>
    <w:rsid w:val="008B7272"/>
    <w:rsid w:val="008E4EFC"/>
    <w:rsid w:val="008F29A6"/>
    <w:rsid w:val="00910240"/>
    <w:rsid w:val="00911FF2"/>
    <w:rsid w:val="00915229"/>
    <w:rsid w:val="00917EAB"/>
    <w:rsid w:val="00930049"/>
    <w:rsid w:val="009401D4"/>
    <w:rsid w:val="00944DC7"/>
    <w:rsid w:val="00952FB3"/>
    <w:rsid w:val="009778F6"/>
    <w:rsid w:val="00987D2F"/>
    <w:rsid w:val="0099505B"/>
    <w:rsid w:val="009B031C"/>
    <w:rsid w:val="009C4F5B"/>
    <w:rsid w:val="009D3419"/>
    <w:rsid w:val="009D483E"/>
    <w:rsid w:val="009D63BA"/>
    <w:rsid w:val="009E1DD9"/>
    <w:rsid w:val="009E3A66"/>
    <w:rsid w:val="00A016F3"/>
    <w:rsid w:val="00A0187F"/>
    <w:rsid w:val="00A06980"/>
    <w:rsid w:val="00A07431"/>
    <w:rsid w:val="00A15180"/>
    <w:rsid w:val="00A24F3F"/>
    <w:rsid w:val="00A274F8"/>
    <w:rsid w:val="00A42170"/>
    <w:rsid w:val="00A42EE3"/>
    <w:rsid w:val="00A50EDF"/>
    <w:rsid w:val="00A5283E"/>
    <w:rsid w:val="00A62A27"/>
    <w:rsid w:val="00A7447A"/>
    <w:rsid w:val="00A7697C"/>
    <w:rsid w:val="00A8125E"/>
    <w:rsid w:val="00A852C0"/>
    <w:rsid w:val="00A8727F"/>
    <w:rsid w:val="00A918FE"/>
    <w:rsid w:val="00A91C02"/>
    <w:rsid w:val="00AA7B3E"/>
    <w:rsid w:val="00AB2583"/>
    <w:rsid w:val="00AB2A2A"/>
    <w:rsid w:val="00AB4DEB"/>
    <w:rsid w:val="00AB6D90"/>
    <w:rsid w:val="00AC2147"/>
    <w:rsid w:val="00AC68A1"/>
    <w:rsid w:val="00AD06EA"/>
    <w:rsid w:val="00B01AF1"/>
    <w:rsid w:val="00B107A2"/>
    <w:rsid w:val="00B12EC1"/>
    <w:rsid w:val="00B14587"/>
    <w:rsid w:val="00B21DB8"/>
    <w:rsid w:val="00B2366D"/>
    <w:rsid w:val="00B33F63"/>
    <w:rsid w:val="00B3656A"/>
    <w:rsid w:val="00B47D6A"/>
    <w:rsid w:val="00B51E1C"/>
    <w:rsid w:val="00B563D0"/>
    <w:rsid w:val="00B60AB0"/>
    <w:rsid w:val="00B61205"/>
    <w:rsid w:val="00B6318A"/>
    <w:rsid w:val="00B85011"/>
    <w:rsid w:val="00B854EA"/>
    <w:rsid w:val="00B868D0"/>
    <w:rsid w:val="00B93013"/>
    <w:rsid w:val="00B95D29"/>
    <w:rsid w:val="00B97F7F"/>
    <w:rsid w:val="00BA15A5"/>
    <w:rsid w:val="00BA1BD9"/>
    <w:rsid w:val="00BA4667"/>
    <w:rsid w:val="00BA6E9C"/>
    <w:rsid w:val="00BB1EFE"/>
    <w:rsid w:val="00BB4018"/>
    <w:rsid w:val="00BB4664"/>
    <w:rsid w:val="00BB4E88"/>
    <w:rsid w:val="00BB6FC5"/>
    <w:rsid w:val="00BC2DDC"/>
    <w:rsid w:val="00BE26AE"/>
    <w:rsid w:val="00BE26FE"/>
    <w:rsid w:val="00BE2A8C"/>
    <w:rsid w:val="00BF0014"/>
    <w:rsid w:val="00C10F53"/>
    <w:rsid w:val="00C20119"/>
    <w:rsid w:val="00C21554"/>
    <w:rsid w:val="00C27708"/>
    <w:rsid w:val="00C455AC"/>
    <w:rsid w:val="00C52B01"/>
    <w:rsid w:val="00C648D6"/>
    <w:rsid w:val="00C67A62"/>
    <w:rsid w:val="00C73C43"/>
    <w:rsid w:val="00C823D9"/>
    <w:rsid w:val="00C82914"/>
    <w:rsid w:val="00C97181"/>
    <w:rsid w:val="00C97D6E"/>
    <w:rsid w:val="00CA5274"/>
    <w:rsid w:val="00CB25AE"/>
    <w:rsid w:val="00CD33DD"/>
    <w:rsid w:val="00CE28A3"/>
    <w:rsid w:val="00CE5B9E"/>
    <w:rsid w:val="00CF2A1F"/>
    <w:rsid w:val="00CF3182"/>
    <w:rsid w:val="00D225E8"/>
    <w:rsid w:val="00D40538"/>
    <w:rsid w:val="00D435C2"/>
    <w:rsid w:val="00D4543B"/>
    <w:rsid w:val="00D4759B"/>
    <w:rsid w:val="00D50029"/>
    <w:rsid w:val="00D55886"/>
    <w:rsid w:val="00D6272B"/>
    <w:rsid w:val="00D63C38"/>
    <w:rsid w:val="00D64CC0"/>
    <w:rsid w:val="00D74ED2"/>
    <w:rsid w:val="00D77439"/>
    <w:rsid w:val="00D808B3"/>
    <w:rsid w:val="00D906FD"/>
    <w:rsid w:val="00D93A06"/>
    <w:rsid w:val="00D96EBF"/>
    <w:rsid w:val="00DA33DC"/>
    <w:rsid w:val="00DA70D2"/>
    <w:rsid w:val="00DC1607"/>
    <w:rsid w:val="00DC3025"/>
    <w:rsid w:val="00DD1196"/>
    <w:rsid w:val="00DD4BCD"/>
    <w:rsid w:val="00DE09C6"/>
    <w:rsid w:val="00DE5421"/>
    <w:rsid w:val="00DF0490"/>
    <w:rsid w:val="00DF4B16"/>
    <w:rsid w:val="00E0026E"/>
    <w:rsid w:val="00E040BE"/>
    <w:rsid w:val="00E2005E"/>
    <w:rsid w:val="00E252E9"/>
    <w:rsid w:val="00E345B7"/>
    <w:rsid w:val="00E42F00"/>
    <w:rsid w:val="00E43858"/>
    <w:rsid w:val="00E54954"/>
    <w:rsid w:val="00E702D3"/>
    <w:rsid w:val="00E86145"/>
    <w:rsid w:val="00E912FE"/>
    <w:rsid w:val="00EA0329"/>
    <w:rsid w:val="00EA3036"/>
    <w:rsid w:val="00ED612D"/>
    <w:rsid w:val="00ED687D"/>
    <w:rsid w:val="00EE143B"/>
    <w:rsid w:val="00EE1A49"/>
    <w:rsid w:val="00EE4979"/>
    <w:rsid w:val="00EE4D40"/>
    <w:rsid w:val="00EF3878"/>
    <w:rsid w:val="00F001A7"/>
    <w:rsid w:val="00F01031"/>
    <w:rsid w:val="00F233E0"/>
    <w:rsid w:val="00F25A2C"/>
    <w:rsid w:val="00F33772"/>
    <w:rsid w:val="00F5193F"/>
    <w:rsid w:val="00F51B58"/>
    <w:rsid w:val="00F63668"/>
    <w:rsid w:val="00F6557B"/>
    <w:rsid w:val="00F65BC8"/>
    <w:rsid w:val="00F80D58"/>
    <w:rsid w:val="00F97A5C"/>
    <w:rsid w:val="00FA0B06"/>
    <w:rsid w:val="00FA4515"/>
    <w:rsid w:val="00FA6586"/>
    <w:rsid w:val="00FA7909"/>
    <w:rsid w:val="00FB13E3"/>
    <w:rsid w:val="00FD3659"/>
    <w:rsid w:val="00FE0BB6"/>
    <w:rsid w:val="00FE7EC7"/>
    <w:rsid w:val="00FF11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75833"/>
  <w15:docId w15:val="{0D9B1185-B34C-44E1-A1FB-6C254B7C4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64E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564EC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64EC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564ECF"/>
    <w:rPr>
      <w:rFonts w:asciiTheme="majorHAnsi" w:eastAsiaTheme="majorEastAsia" w:hAnsiTheme="majorHAnsi" w:cstheme="majorBidi"/>
      <w:b/>
      <w:bCs/>
      <w:color w:val="4F81BD" w:themeColor="accent1"/>
      <w:sz w:val="26"/>
      <w:szCs w:val="26"/>
    </w:rPr>
  </w:style>
  <w:style w:type="paragraph" w:styleId="Lijstalinea">
    <w:name w:val="List Paragraph"/>
    <w:basedOn w:val="Standaard"/>
    <w:uiPriority w:val="34"/>
    <w:qFormat/>
    <w:rsid w:val="00564ECF"/>
    <w:pPr>
      <w:ind w:left="720"/>
      <w:contextualSpacing/>
    </w:pPr>
  </w:style>
  <w:style w:type="paragraph" w:styleId="Koptekst">
    <w:name w:val="header"/>
    <w:basedOn w:val="Standaard"/>
    <w:link w:val="KoptekstChar"/>
    <w:uiPriority w:val="99"/>
    <w:unhideWhenUsed/>
    <w:rsid w:val="00564EC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64ECF"/>
  </w:style>
  <w:style w:type="paragraph" w:styleId="Voettekst">
    <w:name w:val="footer"/>
    <w:basedOn w:val="Standaard"/>
    <w:link w:val="VoettekstChar"/>
    <w:uiPriority w:val="99"/>
    <w:unhideWhenUsed/>
    <w:rsid w:val="00564EC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64ECF"/>
  </w:style>
  <w:style w:type="paragraph" w:styleId="Ballontekst">
    <w:name w:val="Balloon Text"/>
    <w:basedOn w:val="Standaard"/>
    <w:link w:val="BallontekstChar"/>
    <w:uiPriority w:val="99"/>
    <w:semiHidden/>
    <w:unhideWhenUsed/>
    <w:rsid w:val="001777B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777B2"/>
    <w:rPr>
      <w:rFonts w:ascii="Tahoma" w:hAnsi="Tahoma" w:cs="Tahoma"/>
      <w:sz w:val="16"/>
      <w:szCs w:val="16"/>
    </w:rPr>
  </w:style>
  <w:style w:type="character" w:styleId="Zwaar">
    <w:name w:val="Strong"/>
    <w:basedOn w:val="Standaardalinea-lettertype"/>
    <w:uiPriority w:val="22"/>
    <w:qFormat/>
    <w:rsid w:val="00B6318A"/>
    <w:rPr>
      <w:b/>
      <w:bCs/>
    </w:rPr>
  </w:style>
  <w:style w:type="table" w:styleId="Tabelraster">
    <w:name w:val="Table Grid"/>
    <w:basedOn w:val="Standaardtabel"/>
    <w:uiPriority w:val="59"/>
    <w:rsid w:val="006B5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C82914"/>
    <w:rPr>
      <w:sz w:val="16"/>
      <w:szCs w:val="16"/>
    </w:rPr>
  </w:style>
  <w:style w:type="paragraph" w:styleId="Tekstopmerking">
    <w:name w:val="annotation text"/>
    <w:basedOn w:val="Standaard"/>
    <w:link w:val="TekstopmerkingChar"/>
    <w:uiPriority w:val="99"/>
    <w:semiHidden/>
    <w:unhideWhenUsed/>
    <w:rsid w:val="00C8291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82914"/>
    <w:rPr>
      <w:sz w:val="20"/>
      <w:szCs w:val="20"/>
    </w:rPr>
  </w:style>
  <w:style w:type="paragraph" w:styleId="Onderwerpvanopmerking">
    <w:name w:val="annotation subject"/>
    <w:basedOn w:val="Tekstopmerking"/>
    <w:next w:val="Tekstopmerking"/>
    <w:link w:val="OnderwerpvanopmerkingChar"/>
    <w:uiPriority w:val="99"/>
    <w:semiHidden/>
    <w:unhideWhenUsed/>
    <w:rsid w:val="00C82914"/>
    <w:rPr>
      <w:b/>
      <w:bCs/>
    </w:rPr>
  </w:style>
  <w:style w:type="character" w:customStyle="1" w:styleId="OnderwerpvanopmerkingChar">
    <w:name w:val="Onderwerp van opmerking Char"/>
    <w:basedOn w:val="TekstopmerkingChar"/>
    <w:link w:val="Onderwerpvanopmerking"/>
    <w:uiPriority w:val="99"/>
    <w:semiHidden/>
    <w:rsid w:val="00C82914"/>
    <w:rPr>
      <w:b/>
      <w:bCs/>
      <w:sz w:val="20"/>
      <w:szCs w:val="20"/>
    </w:rPr>
  </w:style>
  <w:style w:type="paragraph" w:styleId="Revisie">
    <w:name w:val="Revision"/>
    <w:hidden/>
    <w:uiPriority w:val="99"/>
    <w:semiHidden/>
    <w:rsid w:val="002F3C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16997">
      <w:bodyDiv w:val="1"/>
      <w:marLeft w:val="0"/>
      <w:marRight w:val="0"/>
      <w:marTop w:val="0"/>
      <w:marBottom w:val="0"/>
      <w:divBdr>
        <w:top w:val="none" w:sz="0" w:space="0" w:color="auto"/>
        <w:left w:val="none" w:sz="0" w:space="0" w:color="auto"/>
        <w:bottom w:val="none" w:sz="0" w:space="0" w:color="auto"/>
        <w:right w:val="none" w:sz="0" w:space="0" w:color="auto"/>
      </w:divBdr>
    </w:div>
    <w:div w:id="118771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D94CC-77AA-4C47-9389-FE7675938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1581</Words>
  <Characters>8698</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Kooijstra</dc:creator>
  <cp:keywords/>
  <dc:description/>
  <cp:lastModifiedBy>Sandra Kooijstra</cp:lastModifiedBy>
  <cp:revision>2</cp:revision>
  <dcterms:created xsi:type="dcterms:W3CDTF">2022-09-23T10:12:00Z</dcterms:created>
  <dcterms:modified xsi:type="dcterms:W3CDTF">2022-09-23T10:12:00Z</dcterms:modified>
</cp:coreProperties>
</file>